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77D19" w14:textId="77777777" w:rsidR="006E604D" w:rsidRPr="002B4EA5" w:rsidRDefault="00000000">
      <w:pPr>
        <w:pStyle w:val="berschrift1"/>
        <w:keepNext w:val="0"/>
        <w:keepLines w:val="0"/>
        <w:spacing w:before="480"/>
        <w:jc w:val="center"/>
        <w:rPr>
          <w:b/>
          <w:bCs/>
          <w:sz w:val="24"/>
          <w:szCs w:val="24"/>
          <w:lang w:val="pl-PL"/>
        </w:rPr>
      </w:pPr>
      <w:bookmarkStart w:id="0" w:name="_eugu2duvn9b2" w:colFirst="0" w:colLast="0"/>
      <w:bookmarkEnd w:id="0"/>
      <w:r w:rsidRPr="002B4EA5">
        <w:rPr>
          <w:b/>
          <w:bCs/>
          <w:sz w:val="24"/>
          <w:szCs w:val="24"/>
          <w:lang w:val="pl-PL"/>
        </w:rPr>
        <w:t>Umowa Franczyzowa</w:t>
      </w:r>
    </w:p>
    <w:p w14:paraId="5046EC0B" w14:textId="77777777" w:rsidR="006E604D" w:rsidRPr="002B4EA5" w:rsidRDefault="00000000">
      <w:pPr>
        <w:spacing w:before="240" w:after="240"/>
        <w:jc w:val="center"/>
        <w:rPr>
          <w:sz w:val="24"/>
          <w:szCs w:val="24"/>
          <w:lang w:val="pl-PL"/>
        </w:rPr>
      </w:pPr>
      <w:r w:rsidRPr="002B4EA5">
        <w:rPr>
          <w:sz w:val="24"/>
          <w:szCs w:val="24"/>
          <w:lang w:val="pl-PL"/>
        </w:rPr>
        <w:t>dotycząca franczyzy automatów kawowych samoobsługowych ojoo</w:t>
      </w:r>
    </w:p>
    <w:p w14:paraId="4BDA322B" w14:textId="77777777" w:rsidR="006E604D" w:rsidRPr="002B4EA5" w:rsidRDefault="00000000">
      <w:pPr>
        <w:spacing w:before="240" w:after="240"/>
        <w:jc w:val="both"/>
        <w:rPr>
          <w:sz w:val="24"/>
          <w:szCs w:val="24"/>
          <w:lang w:val="pl-PL"/>
        </w:rPr>
      </w:pPr>
      <w:r w:rsidRPr="002B4EA5">
        <w:rPr>
          <w:sz w:val="24"/>
          <w:szCs w:val="24"/>
          <w:lang w:val="pl-PL"/>
        </w:rPr>
        <w:t>pomiędzy</w:t>
      </w:r>
    </w:p>
    <w:p w14:paraId="0CC3831A" w14:textId="77777777" w:rsidR="006E604D" w:rsidRPr="002B4EA5" w:rsidRDefault="00000000">
      <w:pPr>
        <w:jc w:val="both"/>
        <w:rPr>
          <w:b/>
          <w:bCs/>
          <w:sz w:val="24"/>
          <w:szCs w:val="24"/>
          <w:lang w:val="pl-PL"/>
        </w:rPr>
      </w:pPr>
      <w:r w:rsidRPr="002B4EA5">
        <w:rPr>
          <w:b/>
          <w:bCs/>
          <w:sz w:val="24"/>
          <w:szCs w:val="24"/>
          <w:lang w:val="pl-PL"/>
        </w:rPr>
        <w:t>LS Coffee Sp. z o.o.</w:t>
      </w:r>
    </w:p>
    <w:p w14:paraId="43892A00" w14:textId="77777777" w:rsidR="006E604D" w:rsidRPr="002B4EA5" w:rsidRDefault="00000000">
      <w:pPr>
        <w:jc w:val="both"/>
        <w:rPr>
          <w:sz w:val="24"/>
          <w:szCs w:val="24"/>
          <w:lang w:val="pl-PL"/>
        </w:rPr>
      </w:pPr>
      <w:r w:rsidRPr="002B4EA5">
        <w:rPr>
          <w:sz w:val="24"/>
          <w:szCs w:val="24"/>
          <w:lang w:val="pl-PL"/>
        </w:rPr>
        <w:t>Kaleńska 5</w:t>
      </w:r>
    </w:p>
    <w:p w14:paraId="001D2CA1" w14:textId="77777777" w:rsidR="006E604D" w:rsidRPr="002B4EA5" w:rsidRDefault="00000000">
      <w:pPr>
        <w:jc w:val="both"/>
        <w:rPr>
          <w:sz w:val="24"/>
          <w:szCs w:val="24"/>
          <w:lang w:val="pl-PL"/>
        </w:rPr>
      </w:pPr>
      <w:r w:rsidRPr="002B4EA5">
        <w:rPr>
          <w:sz w:val="24"/>
          <w:szCs w:val="24"/>
          <w:lang w:val="pl-PL"/>
        </w:rPr>
        <w:t>04-367 Warszawa, Polska</w:t>
      </w:r>
    </w:p>
    <w:p w14:paraId="7A45BBCE" w14:textId="77777777" w:rsidR="006E604D" w:rsidRPr="002B4EA5" w:rsidRDefault="00000000">
      <w:pPr>
        <w:jc w:val="both"/>
        <w:rPr>
          <w:sz w:val="24"/>
          <w:szCs w:val="24"/>
          <w:lang w:val="pl-PL"/>
        </w:rPr>
      </w:pPr>
      <w:r w:rsidRPr="002B4EA5">
        <w:rPr>
          <w:sz w:val="24"/>
          <w:szCs w:val="24"/>
          <w:lang w:val="pl-PL"/>
        </w:rPr>
        <w:t xml:space="preserve">reprezentowaną przez Członka Zarządu </w:t>
      </w:r>
    </w:p>
    <w:p w14:paraId="6042CB31" w14:textId="77777777" w:rsidR="006E604D" w:rsidRPr="002B4EA5" w:rsidRDefault="00000000">
      <w:pPr>
        <w:jc w:val="both"/>
        <w:rPr>
          <w:sz w:val="24"/>
          <w:szCs w:val="24"/>
          <w:lang w:val="pl-PL"/>
        </w:rPr>
      </w:pPr>
      <w:r w:rsidRPr="002B4EA5">
        <w:rPr>
          <w:sz w:val="24"/>
          <w:szCs w:val="24"/>
          <w:lang w:val="pl-PL"/>
        </w:rPr>
        <w:t>Pana Władysława Łukaszewicza (Vladislav Lukashevitch)</w:t>
      </w:r>
    </w:p>
    <w:p w14:paraId="7D79FAAD" w14:textId="77777777" w:rsidR="006E604D" w:rsidRDefault="00000000">
      <w:pPr>
        <w:numPr>
          <w:ilvl w:val="0"/>
          <w:numId w:val="12"/>
        </w:numPr>
        <w:spacing w:before="240" w:after="240"/>
        <w:jc w:val="both"/>
        <w:rPr>
          <w:sz w:val="24"/>
          <w:szCs w:val="24"/>
        </w:rPr>
      </w:pPr>
      <w:r>
        <w:rPr>
          <w:sz w:val="24"/>
          <w:szCs w:val="24"/>
        </w:rPr>
        <w:t>zwana dalej "Franczyzodawcą" -</w:t>
      </w:r>
    </w:p>
    <w:p w14:paraId="4B92C3EB" w14:textId="77777777" w:rsidR="006E604D" w:rsidRDefault="00000000">
      <w:pPr>
        <w:spacing w:before="240" w:after="240"/>
        <w:jc w:val="both"/>
        <w:rPr>
          <w:sz w:val="24"/>
          <w:szCs w:val="24"/>
        </w:rPr>
      </w:pPr>
      <w:r>
        <w:rPr>
          <w:sz w:val="24"/>
          <w:szCs w:val="24"/>
        </w:rPr>
        <w:t>oraz</w:t>
      </w:r>
    </w:p>
    <w:p w14:paraId="5872FEFD" w14:textId="77777777" w:rsidR="006E604D" w:rsidRPr="002B4EA5" w:rsidRDefault="00000000">
      <w:pPr>
        <w:spacing w:before="240" w:after="240"/>
        <w:jc w:val="both"/>
        <w:rPr>
          <w:sz w:val="24"/>
          <w:szCs w:val="24"/>
          <w:lang w:val="pl-PL"/>
        </w:rPr>
      </w:pPr>
      <w:r w:rsidRPr="002B4EA5">
        <w:rPr>
          <w:sz w:val="24"/>
          <w:szCs w:val="24"/>
          <w:lang w:val="pl-PL"/>
        </w:rPr>
        <w:t>XXX XXX XXX reprezentowaną przez XXX</w:t>
      </w:r>
    </w:p>
    <w:p w14:paraId="4EAD09F9" w14:textId="77777777" w:rsidR="006E604D" w:rsidRDefault="00000000">
      <w:pPr>
        <w:numPr>
          <w:ilvl w:val="0"/>
          <w:numId w:val="23"/>
        </w:numPr>
        <w:spacing w:before="240"/>
        <w:jc w:val="both"/>
        <w:rPr>
          <w:sz w:val="24"/>
          <w:szCs w:val="24"/>
        </w:rPr>
      </w:pPr>
      <w:r>
        <w:rPr>
          <w:sz w:val="24"/>
          <w:szCs w:val="24"/>
        </w:rPr>
        <w:t>zwana dalej "Franczyzobiorcą" -</w:t>
      </w:r>
    </w:p>
    <w:p w14:paraId="5F647C08" w14:textId="77777777" w:rsidR="006E604D" w:rsidRDefault="00000000">
      <w:pPr>
        <w:numPr>
          <w:ilvl w:val="0"/>
          <w:numId w:val="23"/>
        </w:numPr>
        <w:spacing w:after="240"/>
        <w:jc w:val="both"/>
        <w:rPr>
          <w:sz w:val="24"/>
          <w:szCs w:val="24"/>
        </w:rPr>
      </w:pPr>
      <w:r>
        <w:rPr>
          <w:sz w:val="24"/>
          <w:szCs w:val="24"/>
        </w:rPr>
        <w:t>łącznie zwane "Stronami" -</w:t>
      </w:r>
    </w:p>
    <w:p w14:paraId="2CF7324C" w14:textId="77777777" w:rsidR="006E604D" w:rsidRDefault="006E604D">
      <w:pPr>
        <w:spacing w:before="240" w:after="240"/>
        <w:jc w:val="both"/>
        <w:rPr>
          <w:sz w:val="24"/>
          <w:szCs w:val="24"/>
        </w:rPr>
      </w:pPr>
    </w:p>
    <w:p w14:paraId="22515CF6" w14:textId="77777777" w:rsidR="006E604D" w:rsidRDefault="006E604D">
      <w:pPr>
        <w:spacing w:before="240" w:after="240"/>
        <w:jc w:val="both"/>
        <w:rPr>
          <w:sz w:val="24"/>
          <w:szCs w:val="24"/>
        </w:rPr>
      </w:pPr>
    </w:p>
    <w:p w14:paraId="26680A8F" w14:textId="77777777" w:rsidR="006E604D" w:rsidRDefault="006E604D">
      <w:pPr>
        <w:spacing w:before="240" w:after="240"/>
        <w:jc w:val="both"/>
        <w:rPr>
          <w:sz w:val="24"/>
          <w:szCs w:val="24"/>
        </w:rPr>
      </w:pPr>
    </w:p>
    <w:p w14:paraId="0069C47A" w14:textId="77777777" w:rsidR="006E604D" w:rsidRDefault="006E604D">
      <w:pPr>
        <w:spacing w:before="240" w:after="240"/>
        <w:jc w:val="both"/>
        <w:rPr>
          <w:sz w:val="24"/>
          <w:szCs w:val="24"/>
        </w:rPr>
        <w:sectPr w:rsidR="006E604D">
          <w:headerReference w:type="default" r:id="rId7"/>
          <w:footerReference w:type="default" r:id="rId8"/>
          <w:pgSz w:w="12240" w:h="15840"/>
          <w:pgMar w:top="850" w:right="1440" w:bottom="1440" w:left="1440" w:header="720" w:footer="720" w:gutter="0"/>
          <w:pgNumType w:start="1"/>
          <w:cols w:space="720" w:equalWidth="0">
            <w:col w:w="9360" w:space="0"/>
          </w:cols>
        </w:sectPr>
      </w:pPr>
    </w:p>
    <w:p w14:paraId="74A33C75" w14:textId="77777777" w:rsidR="006E604D" w:rsidRDefault="00000000">
      <w:pPr>
        <w:spacing w:before="240" w:after="240"/>
        <w:jc w:val="both"/>
        <w:rPr>
          <w:b/>
          <w:bCs/>
          <w:sz w:val="24"/>
          <w:szCs w:val="24"/>
        </w:rPr>
      </w:pPr>
      <w:r>
        <w:rPr>
          <w:b/>
          <w:bCs/>
          <w:sz w:val="24"/>
          <w:szCs w:val="24"/>
        </w:rPr>
        <w:t>Preambuła</w:t>
      </w:r>
    </w:p>
    <w:p w14:paraId="355340ED" w14:textId="77777777" w:rsidR="006E604D" w:rsidRPr="002B4EA5" w:rsidRDefault="00000000">
      <w:pPr>
        <w:spacing w:before="240" w:after="240"/>
        <w:jc w:val="both"/>
        <w:rPr>
          <w:sz w:val="24"/>
          <w:szCs w:val="24"/>
          <w:lang w:val="pl-PL"/>
        </w:rPr>
      </w:pPr>
      <w:r w:rsidRPr="002B4EA5">
        <w:rPr>
          <w:sz w:val="24"/>
          <w:szCs w:val="24"/>
          <w:lang w:val="pl-PL"/>
        </w:rPr>
        <w:t>Franczyzodawca prowadzi dystrybucję automatów kawowych samoobsługowych pod marką „ojoo".</w:t>
      </w:r>
    </w:p>
    <w:p w14:paraId="55EEA607" w14:textId="77777777" w:rsidR="006E604D" w:rsidRPr="002B4EA5" w:rsidRDefault="00000000">
      <w:pPr>
        <w:spacing w:before="240" w:after="240"/>
        <w:jc w:val="both"/>
        <w:rPr>
          <w:sz w:val="24"/>
          <w:szCs w:val="24"/>
          <w:lang w:val="pl-PL"/>
        </w:rPr>
      </w:pPr>
      <w:r w:rsidRPr="002B4EA5">
        <w:rPr>
          <w:sz w:val="24"/>
          <w:szCs w:val="24"/>
          <w:lang w:val="pl-PL"/>
        </w:rPr>
        <w:t xml:space="preserve">ojoo oferuje jedną z najprostszych możliwości otwarcia własnej działalności poprzez udostępnienie automatów kawowych samoobsługowych o nowoczesnym designie i różnorodnych możliwościach płatności. Oprogramowanie i aplikacja mobilna z systemem lojalnościowym umożliwiają użytkownikom stanie się częścią społeczności ojoo, otrzymywanie </w:t>
      </w:r>
      <w:r w:rsidRPr="002B4EA5">
        <w:rPr>
          <w:sz w:val="24"/>
          <w:szCs w:val="24"/>
          <w:lang w:val="pl-PL"/>
        </w:rPr>
        <w:t>rabatów, korzystanie z darmowych napojów i uzyskiwanie informacji o promocjach.</w:t>
      </w:r>
    </w:p>
    <w:p w14:paraId="3F6443E4" w14:textId="77777777" w:rsidR="006E604D" w:rsidRPr="002B4EA5" w:rsidRDefault="00000000">
      <w:pPr>
        <w:spacing w:before="240" w:after="240"/>
        <w:jc w:val="both"/>
        <w:rPr>
          <w:sz w:val="24"/>
          <w:szCs w:val="24"/>
          <w:lang w:val="pl-PL"/>
        </w:rPr>
      </w:pPr>
      <w:r w:rsidRPr="002B4EA5">
        <w:rPr>
          <w:sz w:val="24"/>
          <w:szCs w:val="24"/>
          <w:lang w:val="pl-PL"/>
        </w:rPr>
        <w:t>Franczyzodawca opracował receptury swoich specjałów kawowych i współpracuje z dostawcami, którzy dostarczają składniki najwyższej jakości. Ponadto opracował standardy biznesowe i model biznesowy, jak również platformę, za pośrednictwem której dostarcza wszystkie niezbędne składniki i materiały eksploatacyjne.</w:t>
      </w:r>
    </w:p>
    <w:p w14:paraId="048D6A82" w14:textId="77777777" w:rsidR="006E604D" w:rsidRPr="002B4EA5" w:rsidRDefault="00000000">
      <w:pPr>
        <w:spacing w:before="240" w:after="240"/>
        <w:jc w:val="both"/>
        <w:rPr>
          <w:sz w:val="24"/>
          <w:szCs w:val="24"/>
          <w:lang w:val="pl-PL"/>
        </w:rPr>
      </w:pPr>
      <w:r w:rsidRPr="002B4EA5">
        <w:rPr>
          <w:sz w:val="24"/>
          <w:szCs w:val="24"/>
          <w:lang w:val="pl-PL"/>
        </w:rPr>
        <w:t xml:space="preserve">Systemy zdalnego zarządzania i kontroli umożliwiają monitorowanie stanu </w:t>
      </w:r>
      <w:r w:rsidRPr="002B4EA5">
        <w:rPr>
          <w:sz w:val="24"/>
          <w:szCs w:val="24"/>
          <w:lang w:val="pl-PL"/>
        </w:rPr>
        <w:lastRenderedPageBreak/>
        <w:t>automatów kawowych samoobsługowych, liczby sprzedaży, pozostałych składników i zamówień poprzez zintegrowany sklep. W pakiecie znajdują się również kamery monitoringu i powiadomienia przez boty Telegram o awariach lub niskim poziomie składników. Franczyzobiorca otrzymuje dostęp do tego systemu jako część licencji ojoo.</w:t>
      </w:r>
    </w:p>
    <w:p w14:paraId="403BA730" w14:textId="77777777" w:rsidR="006E604D" w:rsidRPr="002B4EA5" w:rsidRDefault="00000000">
      <w:pPr>
        <w:spacing w:before="240" w:after="240"/>
        <w:jc w:val="both"/>
        <w:rPr>
          <w:sz w:val="24"/>
          <w:szCs w:val="24"/>
          <w:lang w:val="pl-PL"/>
        </w:rPr>
      </w:pPr>
      <w:r w:rsidRPr="002B4EA5">
        <w:rPr>
          <w:sz w:val="24"/>
          <w:szCs w:val="24"/>
          <w:lang w:val="pl-PL"/>
        </w:rPr>
        <w:t>Poprzez niniejszą umowę Franczyzodawca chce udzielić Franczyzobiorcy prawa do korzystania z marki "ojoo" w celu prowadzenia automatu kawowego samoobsługowego.</w:t>
      </w:r>
    </w:p>
    <w:p w14:paraId="4B89AB7D" w14:textId="77777777" w:rsidR="006E604D" w:rsidRPr="002B4EA5" w:rsidRDefault="00000000">
      <w:pPr>
        <w:spacing w:before="240" w:after="240"/>
        <w:jc w:val="both"/>
        <w:rPr>
          <w:sz w:val="24"/>
          <w:szCs w:val="24"/>
          <w:lang w:val="pl-PL"/>
        </w:rPr>
      </w:pPr>
      <w:r w:rsidRPr="002B4EA5">
        <w:rPr>
          <w:sz w:val="24"/>
          <w:szCs w:val="24"/>
          <w:lang w:val="pl-PL"/>
        </w:rPr>
        <w:t>Celem franczyzy jest promowanie i rozwój koncepcji biznesowej ojoo poprzez zapewnienie klientom w Polsce wysokiej jakości napojów kawowych.</w:t>
      </w:r>
    </w:p>
    <w:p w14:paraId="7B84A616" w14:textId="77777777" w:rsidR="006E604D" w:rsidRPr="002B4EA5" w:rsidRDefault="00000000">
      <w:pPr>
        <w:spacing w:before="240" w:after="240"/>
        <w:jc w:val="both"/>
        <w:rPr>
          <w:sz w:val="24"/>
          <w:szCs w:val="24"/>
          <w:lang w:val="pl-PL"/>
        </w:rPr>
      </w:pPr>
      <w:r w:rsidRPr="002B4EA5">
        <w:rPr>
          <w:sz w:val="24"/>
          <w:szCs w:val="24"/>
          <w:lang w:val="pl-PL"/>
        </w:rPr>
        <w:t>W związku z powyższym Strony zawierają następującą umowę franczyzową.</w:t>
      </w:r>
    </w:p>
    <w:p w14:paraId="2AE4855E" w14:textId="77777777" w:rsidR="006E604D" w:rsidRPr="002B4EA5" w:rsidRDefault="006E604D">
      <w:pPr>
        <w:spacing w:before="240" w:after="240"/>
        <w:rPr>
          <w:lang w:val="pl-PL"/>
        </w:rPr>
      </w:pPr>
    </w:p>
    <w:p w14:paraId="1BDD25DE" w14:textId="77777777" w:rsidR="006E604D" w:rsidRDefault="00000000">
      <w:pPr>
        <w:spacing w:before="240" w:after="240"/>
        <w:jc w:val="both"/>
        <w:rPr>
          <w:b/>
          <w:bCs/>
        </w:rPr>
      </w:pPr>
      <w:r>
        <w:rPr>
          <w:b/>
          <w:bCs/>
        </w:rPr>
        <w:t>§ 1 Udzielenie franczyzy</w:t>
      </w:r>
    </w:p>
    <w:p w14:paraId="0E026A67" w14:textId="77777777" w:rsidR="006E604D" w:rsidRPr="002B4EA5" w:rsidRDefault="00000000">
      <w:pPr>
        <w:numPr>
          <w:ilvl w:val="0"/>
          <w:numId w:val="5"/>
        </w:numPr>
        <w:spacing w:before="240"/>
        <w:jc w:val="both"/>
        <w:rPr>
          <w:lang w:val="pl-PL"/>
        </w:rPr>
      </w:pPr>
      <w:r w:rsidRPr="002B4EA5">
        <w:rPr>
          <w:lang w:val="pl-PL"/>
        </w:rPr>
        <w:t>Franczyzodawca udziela niniejszym Franczyzobiorcy prawa do prowadzenia działalności w zatwierdzonych przez Franczyzodawcę lokalizacjach na terenie Polski (dalej: „obszar umowny”) zgodnie z niniejszą umową franczyzową, według metody franczyzowej (Franczyza).</w:t>
      </w:r>
    </w:p>
    <w:p w14:paraId="0DB8A01A" w14:textId="77777777" w:rsidR="006E604D" w:rsidRPr="002B4EA5" w:rsidRDefault="00000000">
      <w:pPr>
        <w:numPr>
          <w:ilvl w:val="0"/>
          <w:numId w:val="5"/>
        </w:numPr>
        <w:jc w:val="both"/>
        <w:rPr>
          <w:lang w:val="pl-PL"/>
        </w:rPr>
      </w:pPr>
      <w:r w:rsidRPr="002B4EA5">
        <w:rPr>
          <w:lang w:val="pl-PL"/>
        </w:rPr>
        <w:t xml:space="preserve">Prawo do korzystania z franczyzy jest ograniczone do obszaru umownego, o którym mowa w ustępie (1). Franczyzobiorca zobowiązuje się nie </w:t>
      </w:r>
      <w:r w:rsidRPr="002B4EA5">
        <w:rPr>
          <w:lang w:val="pl-PL"/>
        </w:rPr>
        <w:t>świadczyć aktywnie usług franczyzowych poza obszarem umownym.</w:t>
      </w:r>
    </w:p>
    <w:p w14:paraId="7EE2BF23" w14:textId="77777777" w:rsidR="006E604D" w:rsidRPr="002B4EA5" w:rsidRDefault="00000000">
      <w:pPr>
        <w:numPr>
          <w:ilvl w:val="0"/>
          <w:numId w:val="5"/>
        </w:numPr>
        <w:jc w:val="both"/>
        <w:rPr>
          <w:lang w:val="pl-PL"/>
        </w:rPr>
      </w:pPr>
      <w:r w:rsidRPr="002B4EA5">
        <w:rPr>
          <w:lang w:val="pl-PL"/>
        </w:rPr>
        <w:t>Franczyzobiorca zobowiązuje się wykorzystywać prawa własności intelektualnej wyłącznie do promocji systemu franczyzowego i prowadzenia franczyzy zgodnie z postanowieniami niniejszej umowy franczyzowej.</w:t>
      </w:r>
    </w:p>
    <w:p w14:paraId="5BCB9CAC" w14:textId="77777777" w:rsidR="006E604D" w:rsidRDefault="00000000">
      <w:pPr>
        <w:numPr>
          <w:ilvl w:val="0"/>
          <w:numId w:val="5"/>
        </w:numPr>
        <w:spacing w:after="240"/>
        <w:jc w:val="both"/>
      </w:pPr>
      <w:r w:rsidRPr="002B4EA5">
        <w:rPr>
          <w:lang w:val="pl-PL"/>
        </w:rPr>
        <w:t xml:space="preserve">Franczyzodawca jest uprawniony do dokonywania zmian w zakresie marki, jeśli wynikają one ze zmian podczas rejestracji znaku towarowego. </w:t>
      </w:r>
      <w:r>
        <w:t>Poinformuje o tym niezwłocznie Franczyzobiorcę.</w:t>
      </w:r>
    </w:p>
    <w:p w14:paraId="2D464F2C" w14:textId="77777777" w:rsidR="006E604D" w:rsidRDefault="00000000">
      <w:pPr>
        <w:spacing w:before="240" w:after="240"/>
        <w:jc w:val="both"/>
        <w:rPr>
          <w:b/>
          <w:bCs/>
        </w:rPr>
      </w:pPr>
      <w:r>
        <w:rPr>
          <w:b/>
          <w:bCs/>
        </w:rPr>
        <w:t>§ 2 Zakres franczyzy</w:t>
      </w:r>
    </w:p>
    <w:p w14:paraId="7D5818E8" w14:textId="77777777" w:rsidR="006E604D" w:rsidRPr="002B4EA5" w:rsidRDefault="00000000">
      <w:pPr>
        <w:numPr>
          <w:ilvl w:val="0"/>
          <w:numId w:val="13"/>
        </w:numPr>
        <w:spacing w:before="240"/>
        <w:jc w:val="both"/>
        <w:rPr>
          <w:lang w:val="pl-PL"/>
        </w:rPr>
      </w:pPr>
      <w:r w:rsidRPr="002B4EA5">
        <w:rPr>
          <w:lang w:val="pl-PL"/>
        </w:rPr>
        <w:t>Zakres franczyzy między Franczyzodawcą a Franczyzobiorcą polega na tym, że Franczyzobiorca otrzymuje od Franczyzodawcy prawo oraz licencję na prowadzenie automatów kawowych samoobsługowych w ramach systemu franczyzowego Franczyzodawcy.</w:t>
      </w:r>
    </w:p>
    <w:p w14:paraId="37C078E3" w14:textId="77777777" w:rsidR="006E604D" w:rsidRPr="002B4EA5" w:rsidRDefault="00000000">
      <w:pPr>
        <w:numPr>
          <w:ilvl w:val="0"/>
          <w:numId w:val="13"/>
        </w:numPr>
        <w:jc w:val="both"/>
        <w:rPr>
          <w:lang w:val="pl-PL"/>
        </w:rPr>
      </w:pPr>
      <w:r w:rsidRPr="002B4EA5">
        <w:rPr>
          <w:lang w:val="pl-PL"/>
        </w:rPr>
        <w:t>Franczyzobiorca nabywa od Franczyzodawcy licencję na franczyzę ojoo i ma możliwość zakupu jednego lub kilku automatów kawowych samoobsługowych w celu ich instalacji w różnych lokalizacjach i sprzedaży napojów kawowych.</w:t>
      </w:r>
    </w:p>
    <w:p w14:paraId="6DEA7900" w14:textId="77777777" w:rsidR="006E604D" w:rsidRPr="002B4EA5" w:rsidRDefault="00000000">
      <w:pPr>
        <w:numPr>
          <w:ilvl w:val="0"/>
          <w:numId w:val="13"/>
        </w:numPr>
        <w:jc w:val="both"/>
        <w:rPr>
          <w:lang w:val="pl-PL"/>
        </w:rPr>
      </w:pPr>
      <w:r w:rsidRPr="002B4EA5">
        <w:rPr>
          <w:lang w:val="pl-PL"/>
        </w:rPr>
        <w:t>Franczyzobiorca otrzymuje licencję na korzystanie z marki oraz prowadzenie automatów kawowych samoobsługowych.</w:t>
      </w:r>
    </w:p>
    <w:p w14:paraId="5730DB5A" w14:textId="77777777" w:rsidR="006E604D" w:rsidRDefault="00000000">
      <w:pPr>
        <w:numPr>
          <w:ilvl w:val="0"/>
          <w:numId w:val="13"/>
        </w:numPr>
        <w:spacing w:after="240"/>
        <w:jc w:val="both"/>
      </w:pPr>
      <w:r>
        <w:t xml:space="preserve">Franczyzodawca udostępnia Franczyzobiorcy: </w:t>
      </w:r>
    </w:p>
    <w:p w14:paraId="085BEA55" w14:textId="77777777" w:rsidR="006E604D" w:rsidRPr="002B4EA5" w:rsidRDefault="00000000">
      <w:pPr>
        <w:spacing w:before="240" w:after="240"/>
        <w:ind w:left="720"/>
        <w:jc w:val="both"/>
        <w:rPr>
          <w:lang w:val="pl-PL"/>
        </w:rPr>
      </w:pPr>
      <w:r w:rsidRPr="002B4EA5">
        <w:rPr>
          <w:lang w:val="pl-PL"/>
        </w:rPr>
        <w:t xml:space="preserve">a. Prawa do korzystania z marki </w:t>
      </w:r>
    </w:p>
    <w:p w14:paraId="4939822A" w14:textId="77777777" w:rsidR="006E604D" w:rsidRPr="002B4EA5" w:rsidRDefault="00000000">
      <w:pPr>
        <w:spacing w:before="240" w:after="240"/>
        <w:ind w:left="720"/>
        <w:jc w:val="both"/>
        <w:rPr>
          <w:lang w:val="pl-PL"/>
        </w:rPr>
      </w:pPr>
      <w:r w:rsidRPr="002B4EA5">
        <w:rPr>
          <w:lang w:val="pl-PL"/>
        </w:rPr>
        <w:lastRenderedPageBreak/>
        <w:t xml:space="preserve">b. Prawa do korzystania z oprogramowania i dostęp </w:t>
      </w:r>
    </w:p>
    <w:p w14:paraId="3E436371" w14:textId="77777777" w:rsidR="006E604D" w:rsidRPr="002B4EA5" w:rsidRDefault="00000000">
      <w:pPr>
        <w:spacing w:before="240" w:after="240"/>
        <w:ind w:left="720"/>
        <w:jc w:val="both"/>
        <w:rPr>
          <w:lang w:val="en-US"/>
        </w:rPr>
      </w:pPr>
      <w:r w:rsidRPr="002B4EA5">
        <w:rPr>
          <w:lang w:val="en-US"/>
        </w:rPr>
        <w:t>c. Know-how, receptury, menu</w:t>
      </w:r>
    </w:p>
    <w:p w14:paraId="3A4ACC41" w14:textId="77777777" w:rsidR="006E604D" w:rsidRPr="002B4EA5" w:rsidRDefault="00000000">
      <w:pPr>
        <w:spacing w:before="240" w:after="240"/>
        <w:ind w:left="720"/>
        <w:jc w:val="both"/>
        <w:rPr>
          <w:lang w:val="en-US"/>
        </w:rPr>
      </w:pPr>
      <w:r w:rsidRPr="002B4EA5">
        <w:rPr>
          <w:lang w:val="en-US"/>
        </w:rPr>
        <w:t xml:space="preserve"> d. system i model biznesowy</w:t>
      </w:r>
    </w:p>
    <w:p w14:paraId="628AAA29" w14:textId="77777777" w:rsidR="006E604D" w:rsidRDefault="00000000">
      <w:pPr>
        <w:spacing w:before="240" w:after="240"/>
        <w:jc w:val="both"/>
        <w:rPr>
          <w:b/>
          <w:bCs/>
        </w:rPr>
      </w:pPr>
      <w:r>
        <w:rPr>
          <w:b/>
          <w:bCs/>
        </w:rPr>
        <w:t>§ 3 Licencja</w:t>
      </w:r>
    </w:p>
    <w:p w14:paraId="7CAECAD8" w14:textId="77777777" w:rsidR="006E604D" w:rsidRPr="002B4EA5" w:rsidRDefault="00000000">
      <w:pPr>
        <w:numPr>
          <w:ilvl w:val="0"/>
          <w:numId w:val="19"/>
        </w:numPr>
        <w:spacing w:before="240"/>
        <w:jc w:val="both"/>
        <w:rPr>
          <w:lang w:val="pl-PL"/>
        </w:rPr>
      </w:pPr>
      <w:r w:rsidRPr="002B4EA5">
        <w:rPr>
          <w:lang w:val="pl-PL"/>
        </w:rPr>
        <w:t>Franczyzodawca udziela Franczyzobiorcy licencji na korzystanie z marki i znaku towarowego, który jest zarejestrowany w EUIPO pod numerem 018978285.</w:t>
      </w:r>
    </w:p>
    <w:p w14:paraId="58A8CC82" w14:textId="77777777" w:rsidR="006E604D" w:rsidRPr="002B4EA5" w:rsidRDefault="00000000">
      <w:pPr>
        <w:numPr>
          <w:ilvl w:val="0"/>
          <w:numId w:val="19"/>
        </w:numPr>
        <w:jc w:val="both"/>
        <w:rPr>
          <w:lang w:val="pl-PL"/>
        </w:rPr>
      </w:pPr>
      <w:r w:rsidRPr="002B4EA5">
        <w:rPr>
          <w:lang w:val="pl-PL"/>
        </w:rPr>
        <w:t>Licencja uprawnia Franczyzobiorcę do korzystania z marki i znaku towarowego wyłącznie w ramach prowadzenia automatu kawowego samoobsługowego na podstawie niniejszej umowy franczyzowej.</w:t>
      </w:r>
    </w:p>
    <w:p w14:paraId="5EBA83CC" w14:textId="77777777" w:rsidR="006E604D" w:rsidRPr="002B4EA5" w:rsidRDefault="00000000">
      <w:pPr>
        <w:numPr>
          <w:ilvl w:val="0"/>
          <w:numId w:val="19"/>
        </w:numPr>
        <w:jc w:val="both"/>
        <w:rPr>
          <w:lang w:val="pl-PL"/>
        </w:rPr>
      </w:pPr>
      <w:r w:rsidRPr="002B4EA5">
        <w:rPr>
          <w:lang w:val="pl-PL"/>
        </w:rPr>
        <w:t>Franczyzobiorca zobowiązuje się do korzystania z marki i znaku towarowego wyłącznie zgodnie z wytycznymi Franczyzodawcy oraz obowiązującymi przepisami prawa.</w:t>
      </w:r>
    </w:p>
    <w:p w14:paraId="345F0A84" w14:textId="77777777" w:rsidR="006E604D" w:rsidRPr="002B4EA5" w:rsidRDefault="00000000">
      <w:pPr>
        <w:numPr>
          <w:ilvl w:val="0"/>
          <w:numId w:val="19"/>
        </w:numPr>
        <w:spacing w:after="240"/>
        <w:jc w:val="both"/>
        <w:rPr>
          <w:lang w:val="pl-PL"/>
        </w:rPr>
      </w:pPr>
      <w:r w:rsidRPr="002B4EA5">
        <w:rPr>
          <w:lang w:val="pl-PL"/>
        </w:rPr>
        <w:t>W przypadku naruszenia wytycznych Franczyzodawcy lub naruszenia marki i znaku towarowego przez Franczyzobiorcę, Franczyzodawca jest uprawniony do odwołania licencji bez uprzedzenia i bez odszkodowania.</w:t>
      </w:r>
    </w:p>
    <w:p w14:paraId="3D2348E3" w14:textId="77777777" w:rsidR="006E604D" w:rsidRDefault="00000000">
      <w:pPr>
        <w:spacing w:before="240" w:after="240"/>
        <w:jc w:val="both"/>
        <w:rPr>
          <w:b/>
          <w:bCs/>
        </w:rPr>
      </w:pPr>
      <w:r>
        <w:rPr>
          <w:b/>
          <w:bCs/>
        </w:rPr>
        <w:t>§ 4 System zarządzania</w:t>
      </w:r>
    </w:p>
    <w:p w14:paraId="0DB00BA1" w14:textId="77777777" w:rsidR="006E604D" w:rsidRPr="002B4EA5" w:rsidRDefault="00000000">
      <w:pPr>
        <w:numPr>
          <w:ilvl w:val="0"/>
          <w:numId w:val="3"/>
        </w:numPr>
        <w:spacing w:before="240"/>
        <w:jc w:val="both"/>
        <w:rPr>
          <w:lang w:val="pl-PL"/>
        </w:rPr>
      </w:pPr>
      <w:r w:rsidRPr="002B4EA5">
        <w:rPr>
          <w:lang w:val="pl-PL"/>
        </w:rPr>
        <w:t>Franczyzodawca udostępnia Franczyzobiorcy system zdalnego zarządzania i kontroli automatów kawowych samoobsługowych w celu monitorowania ich stanu, sprzedaży kawy i jej dynamiki oraz stanu składników.</w:t>
      </w:r>
    </w:p>
    <w:p w14:paraId="35BAC6D4" w14:textId="77777777" w:rsidR="006E604D" w:rsidRPr="002B4EA5" w:rsidRDefault="00000000">
      <w:pPr>
        <w:numPr>
          <w:ilvl w:val="0"/>
          <w:numId w:val="3"/>
        </w:numPr>
        <w:jc w:val="both"/>
        <w:rPr>
          <w:lang w:val="pl-PL"/>
        </w:rPr>
      </w:pPr>
      <w:r w:rsidRPr="002B4EA5">
        <w:rPr>
          <w:lang w:val="pl-PL"/>
        </w:rPr>
        <w:t xml:space="preserve">System zarządzania umożliwia Franczyzobiorcy składanie </w:t>
      </w:r>
      <w:r w:rsidRPr="002B4EA5">
        <w:rPr>
          <w:lang w:val="pl-PL"/>
        </w:rPr>
        <w:t>zamówień przez zintegrowany sklep oraz monitoring za pomocą kamery bezpieczeństwa i systemu powiadomień przez boty Telegram w przypadku awarii, błędów i niskiego stanu składników.</w:t>
      </w:r>
    </w:p>
    <w:p w14:paraId="596A745A" w14:textId="77777777" w:rsidR="006E604D" w:rsidRPr="002B4EA5" w:rsidRDefault="00000000">
      <w:pPr>
        <w:numPr>
          <w:ilvl w:val="0"/>
          <w:numId w:val="3"/>
        </w:numPr>
        <w:jc w:val="both"/>
        <w:rPr>
          <w:lang w:val="pl-PL"/>
        </w:rPr>
      </w:pPr>
      <w:r w:rsidRPr="002B4EA5">
        <w:rPr>
          <w:lang w:val="pl-PL"/>
        </w:rPr>
        <w:t>Franczyzobiorca otrzymuje jako część licencji ojoo dostęp do systemu zarządzania i zobowiązuje się do korzystania z niego wyłącznie w celu prowadzenia automatu kawowego samoobsługowego oraz przestrzegania przepisów o ochronie danych.</w:t>
      </w:r>
    </w:p>
    <w:p w14:paraId="63FE8985" w14:textId="77777777" w:rsidR="006E604D" w:rsidRPr="002B4EA5" w:rsidRDefault="00000000">
      <w:pPr>
        <w:numPr>
          <w:ilvl w:val="0"/>
          <w:numId w:val="3"/>
        </w:numPr>
        <w:jc w:val="both"/>
        <w:rPr>
          <w:lang w:val="pl-PL"/>
        </w:rPr>
      </w:pPr>
      <w:r w:rsidRPr="002B4EA5">
        <w:rPr>
          <w:lang w:val="pl-PL"/>
        </w:rPr>
        <w:t>Franczyzodawca nie ponosi odpowiedzialności za awarię lub zakłócenie działania systemu zarządzania, chyba że wynika to z rażącego niedbalstwa lub umyślnego działania Franczyzodawcy lub jego pracowników.</w:t>
      </w:r>
    </w:p>
    <w:p w14:paraId="36EE9194" w14:textId="77777777" w:rsidR="006E604D" w:rsidRPr="002B4EA5" w:rsidRDefault="00000000">
      <w:pPr>
        <w:numPr>
          <w:ilvl w:val="0"/>
          <w:numId w:val="3"/>
        </w:numPr>
        <w:spacing w:after="240"/>
        <w:jc w:val="both"/>
        <w:rPr>
          <w:lang w:val="pl-PL"/>
        </w:rPr>
      </w:pPr>
      <w:r w:rsidRPr="002B4EA5">
        <w:rPr>
          <w:lang w:val="pl-PL"/>
        </w:rPr>
        <w:t>Franczyzobiorca jest zobowiązany do odpowiedniego utrzymywania i konserwacji systemu zarządzania w celu zapewnienia sprawnego działania automatu kawowego samoobsługowego.</w:t>
      </w:r>
    </w:p>
    <w:p w14:paraId="7953A192" w14:textId="77777777" w:rsidR="006E604D" w:rsidRPr="002B4EA5" w:rsidRDefault="006E604D">
      <w:pPr>
        <w:spacing w:before="240" w:after="240"/>
        <w:jc w:val="both"/>
        <w:rPr>
          <w:lang w:val="pl-PL"/>
        </w:rPr>
      </w:pPr>
    </w:p>
    <w:p w14:paraId="186A50D5" w14:textId="77777777" w:rsidR="006E604D" w:rsidRDefault="00000000">
      <w:pPr>
        <w:spacing w:before="240" w:after="240"/>
        <w:jc w:val="both"/>
        <w:rPr>
          <w:b/>
          <w:bCs/>
        </w:rPr>
      </w:pPr>
      <w:r>
        <w:rPr>
          <w:b/>
          <w:bCs/>
        </w:rPr>
        <w:t>§ 5 Zakup i dostawa wyposażenia</w:t>
      </w:r>
    </w:p>
    <w:p w14:paraId="41ABB958" w14:textId="77777777" w:rsidR="006E604D" w:rsidRDefault="006E604D">
      <w:pPr>
        <w:spacing w:before="240" w:after="240"/>
        <w:jc w:val="both"/>
        <w:rPr>
          <w:b/>
          <w:bCs/>
        </w:rPr>
      </w:pPr>
    </w:p>
    <w:p w14:paraId="73F2471F" w14:textId="77777777" w:rsidR="006E604D" w:rsidRPr="002B4EA5" w:rsidRDefault="00000000">
      <w:pPr>
        <w:numPr>
          <w:ilvl w:val="0"/>
          <w:numId w:val="11"/>
        </w:numPr>
        <w:spacing w:before="240"/>
        <w:jc w:val="both"/>
        <w:rPr>
          <w:lang w:val="pl-PL"/>
        </w:rPr>
      </w:pPr>
      <w:r w:rsidRPr="002B4EA5">
        <w:rPr>
          <w:lang w:val="pl-PL"/>
        </w:rPr>
        <w:t>Automat kawowy samoobsługowy wraz z niezbędnym wyposażeniem jest sprzedawany oddzielnie przez Franczyzodawcę na rzecz Franczyzobiorcy.</w:t>
      </w:r>
    </w:p>
    <w:p w14:paraId="309F6E84" w14:textId="77777777" w:rsidR="006E604D" w:rsidRPr="002B4EA5" w:rsidRDefault="00000000">
      <w:pPr>
        <w:numPr>
          <w:ilvl w:val="0"/>
          <w:numId w:val="11"/>
        </w:numPr>
        <w:jc w:val="both"/>
        <w:rPr>
          <w:lang w:val="pl-PL"/>
        </w:rPr>
      </w:pPr>
      <w:r w:rsidRPr="002B4EA5">
        <w:rPr>
          <w:lang w:val="pl-PL"/>
        </w:rPr>
        <w:t>W celu zakupu automatu kawowego samoobsługowego Strony zawierają oddzielną umowę sprzedaży, która jest załączona do niniejszej umowy jako Załącznik 1.</w:t>
      </w:r>
    </w:p>
    <w:p w14:paraId="6F5F9A56" w14:textId="77777777" w:rsidR="006E604D" w:rsidRPr="002B4EA5" w:rsidRDefault="00000000">
      <w:pPr>
        <w:numPr>
          <w:ilvl w:val="0"/>
          <w:numId w:val="11"/>
        </w:numPr>
        <w:spacing w:after="240"/>
        <w:jc w:val="both"/>
        <w:rPr>
          <w:lang w:val="pl-PL"/>
        </w:rPr>
      </w:pPr>
      <w:r w:rsidRPr="002B4EA5">
        <w:rPr>
          <w:lang w:val="pl-PL"/>
        </w:rPr>
        <w:lastRenderedPageBreak/>
        <w:t>Dostawa wyposażenia nastąpi w terminie dostawy określonym w umowie sprzedaży po wpłynięciu pełnej płatności na konto Franczyzodawcy.</w:t>
      </w:r>
    </w:p>
    <w:p w14:paraId="41B0D405" w14:textId="77777777" w:rsidR="006E604D" w:rsidRPr="002B4EA5" w:rsidRDefault="006E604D">
      <w:pPr>
        <w:spacing w:before="240" w:after="240"/>
        <w:jc w:val="both"/>
        <w:rPr>
          <w:lang w:val="pl-PL"/>
        </w:rPr>
      </w:pPr>
    </w:p>
    <w:p w14:paraId="37C2AA8B" w14:textId="77777777" w:rsidR="006E604D" w:rsidRDefault="00000000">
      <w:pPr>
        <w:spacing w:before="240" w:after="240"/>
        <w:jc w:val="both"/>
        <w:rPr>
          <w:b/>
          <w:bCs/>
        </w:rPr>
      </w:pPr>
      <w:r>
        <w:rPr>
          <w:b/>
          <w:bCs/>
        </w:rPr>
        <w:t>§ 6 Wymagania instalacyjne</w:t>
      </w:r>
    </w:p>
    <w:p w14:paraId="42157176" w14:textId="77777777" w:rsidR="006E604D" w:rsidRPr="002B4EA5" w:rsidRDefault="00000000">
      <w:pPr>
        <w:numPr>
          <w:ilvl w:val="0"/>
          <w:numId w:val="14"/>
        </w:numPr>
        <w:spacing w:before="240"/>
        <w:jc w:val="both"/>
        <w:rPr>
          <w:lang w:val="pl-PL"/>
        </w:rPr>
      </w:pPr>
      <w:r w:rsidRPr="002B4EA5">
        <w:rPr>
          <w:lang w:val="pl-PL"/>
        </w:rPr>
        <w:t>Do instalacji automatu kawowego samoobsługowego wymagana jest powierzchnia co najmniej 1 metra kwadratowego oraz gniazdko elektryczne.</w:t>
      </w:r>
    </w:p>
    <w:p w14:paraId="4BAE82F9" w14:textId="77777777" w:rsidR="006E604D" w:rsidRPr="002B4EA5" w:rsidRDefault="00000000">
      <w:pPr>
        <w:numPr>
          <w:ilvl w:val="0"/>
          <w:numId w:val="14"/>
        </w:numPr>
        <w:jc w:val="both"/>
        <w:rPr>
          <w:lang w:val="pl-PL"/>
        </w:rPr>
      </w:pPr>
      <w:r w:rsidRPr="002B4EA5">
        <w:rPr>
          <w:lang w:val="pl-PL"/>
        </w:rPr>
        <w:t>Automat kawowy samoobsługowy zajmuje minimalną przestrzeń i dzięki swojej kompaktowej konstrukcji może być zainstalowany praktycznie wszędzie. Franczyzobiorca jest jednak zobowiązany do przestrzegania lokalnych przepisów i zezwoleń przy instalacji automatu kawowego samoobsługowego.</w:t>
      </w:r>
    </w:p>
    <w:p w14:paraId="00E372C3" w14:textId="77777777" w:rsidR="006E604D" w:rsidRDefault="00000000">
      <w:pPr>
        <w:numPr>
          <w:ilvl w:val="0"/>
          <w:numId w:val="14"/>
        </w:numPr>
        <w:jc w:val="both"/>
      </w:pPr>
      <w:r w:rsidRPr="002B4EA5">
        <w:rPr>
          <w:lang w:val="pl-PL"/>
        </w:rPr>
        <w:t xml:space="preserve">Automat kawowy samoobsługowy może być instalowany wyłącznie wewnątrz pomieszczeń. </w:t>
      </w:r>
      <w:r>
        <w:t>Instalacja na zewnątrz jest zabroniona.</w:t>
      </w:r>
    </w:p>
    <w:p w14:paraId="30B65053" w14:textId="77777777" w:rsidR="006E604D" w:rsidRPr="002B4EA5" w:rsidRDefault="00000000">
      <w:pPr>
        <w:numPr>
          <w:ilvl w:val="0"/>
          <w:numId w:val="14"/>
        </w:numPr>
        <w:jc w:val="both"/>
        <w:rPr>
          <w:lang w:val="pl-PL"/>
        </w:rPr>
      </w:pPr>
      <w:r w:rsidRPr="002B4EA5">
        <w:rPr>
          <w:lang w:val="pl-PL"/>
        </w:rPr>
        <w:t>Franczyzobiorca jest zobowiązany do prawidłowej instalacji automatu kawowego samoobsługowego na własny koszt oraz do zapewnienia zgodności z lokalnymi przepisami i zezwoleniami.</w:t>
      </w:r>
    </w:p>
    <w:p w14:paraId="5D343D72" w14:textId="77777777" w:rsidR="006E604D" w:rsidRPr="002B4EA5" w:rsidRDefault="00000000">
      <w:pPr>
        <w:numPr>
          <w:ilvl w:val="0"/>
          <w:numId w:val="14"/>
        </w:numPr>
        <w:spacing w:after="240"/>
        <w:jc w:val="both"/>
        <w:rPr>
          <w:lang w:val="pl-PL"/>
        </w:rPr>
      </w:pPr>
      <w:r w:rsidRPr="002B4EA5">
        <w:rPr>
          <w:lang w:val="pl-PL"/>
        </w:rPr>
        <w:t>Franczyzodawca nie ponosi odpowiedzialności za szkody lub straty powstałe w wyniku nieprawidłowej instalacji automatu kawowego samoobsługowego przez Franczyzobiorcę.</w:t>
      </w:r>
    </w:p>
    <w:p w14:paraId="382613B9" w14:textId="77777777" w:rsidR="006E604D" w:rsidRPr="002B4EA5" w:rsidRDefault="006E604D">
      <w:pPr>
        <w:spacing w:before="240" w:after="240"/>
        <w:jc w:val="both"/>
        <w:rPr>
          <w:lang w:val="pl-PL"/>
        </w:rPr>
      </w:pPr>
    </w:p>
    <w:p w14:paraId="27CF5F26" w14:textId="77777777" w:rsidR="006E604D" w:rsidRPr="002B4EA5" w:rsidRDefault="006E604D">
      <w:pPr>
        <w:spacing w:before="240" w:after="240"/>
        <w:jc w:val="both"/>
        <w:rPr>
          <w:lang w:val="pl-PL"/>
        </w:rPr>
      </w:pPr>
    </w:p>
    <w:p w14:paraId="5981FE75" w14:textId="77777777" w:rsidR="006E604D" w:rsidRPr="002B4EA5" w:rsidRDefault="00000000">
      <w:pPr>
        <w:spacing w:before="240" w:after="240"/>
        <w:jc w:val="both"/>
        <w:rPr>
          <w:b/>
          <w:bCs/>
          <w:lang w:val="pl-PL"/>
        </w:rPr>
      </w:pPr>
      <w:r w:rsidRPr="002B4EA5">
        <w:rPr>
          <w:b/>
          <w:bCs/>
          <w:lang w:val="pl-PL"/>
        </w:rPr>
        <w:t>§ 7 Zmiany systemu franczyzowego i metody franczyzowej</w:t>
      </w:r>
    </w:p>
    <w:p w14:paraId="6B0BBD8C" w14:textId="77777777" w:rsidR="006E604D" w:rsidRPr="002B4EA5" w:rsidRDefault="00000000">
      <w:pPr>
        <w:numPr>
          <w:ilvl w:val="0"/>
          <w:numId w:val="21"/>
        </w:numPr>
        <w:spacing w:before="240"/>
        <w:jc w:val="both"/>
        <w:rPr>
          <w:lang w:val="pl-PL"/>
        </w:rPr>
      </w:pPr>
      <w:r w:rsidRPr="002B4EA5">
        <w:rPr>
          <w:lang w:val="pl-PL"/>
        </w:rPr>
        <w:t>Franczyzodawca jest uprawniony do wprowadzania zmian w systemie franczyzowym oraz metodzie franczyzowej, w szczególności poprzez wprowadzanie nowych marek, produktów, usług i standardów, w zakresie rozsądnym dla Franczyzobiorcy, w celu utrzymania lub zwiększenia efektywności, rentowności lub konkurencyjności systemu franczyzowego.</w:t>
      </w:r>
    </w:p>
    <w:p w14:paraId="3C73850B" w14:textId="77777777" w:rsidR="006E604D" w:rsidRPr="002B4EA5" w:rsidRDefault="00000000">
      <w:pPr>
        <w:numPr>
          <w:ilvl w:val="0"/>
          <w:numId w:val="21"/>
        </w:numPr>
        <w:jc w:val="both"/>
        <w:rPr>
          <w:lang w:val="pl-PL"/>
        </w:rPr>
      </w:pPr>
      <w:r w:rsidRPr="002B4EA5">
        <w:rPr>
          <w:lang w:val="pl-PL"/>
        </w:rPr>
        <w:t>Franczyzodawca poinformuje Franczyzobiorcę o charakterze, zakresie i kosztach takich zmian.</w:t>
      </w:r>
    </w:p>
    <w:p w14:paraId="36C3C11A" w14:textId="77777777" w:rsidR="006E604D" w:rsidRPr="002B4EA5" w:rsidRDefault="00000000">
      <w:pPr>
        <w:numPr>
          <w:ilvl w:val="0"/>
          <w:numId w:val="21"/>
        </w:numPr>
        <w:spacing w:after="240"/>
        <w:jc w:val="both"/>
        <w:rPr>
          <w:lang w:val="pl-PL"/>
        </w:rPr>
      </w:pPr>
      <w:r w:rsidRPr="002B4EA5">
        <w:rPr>
          <w:lang w:val="pl-PL"/>
        </w:rPr>
        <w:t>Po otrzymaniu odpowiedniego powiadomienia od Franczyzodawcy, Franczyzobiorca niezwłocznie wdroży zmiany i podejmie niezbędne działania na własny koszt.</w:t>
      </w:r>
    </w:p>
    <w:p w14:paraId="0ED3CE93" w14:textId="77777777" w:rsidR="006E604D" w:rsidRPr="002B4EA5" w:rsidRDefault="006E604D">
      <w:pPr>
        <w:spacing w:before="240" w:after="240"/>
        <w:jc w:val="both"/>
        <w:rPr>
          <w:lang w:val="pl-PL"/>
        </w:rPr>
      </w:pPr>
    </w:p>
    <w:p w14:paraId="6EA8A5DB" w14:textId="77777777" w:rsidR="006E604D" w:rsidRDefault="00000000">
      <w:pPr>
        <w:spacing w:before="240" w:after="240"/>
        <w:jc w:val="both"/>
        <w:rPr>
          <w:b/>
          <w:bCs/>
        </w:rPr>
      </w:pPr>
      <w:r>
        <w:rPr>
          <w:b/>
          <w:bCs/>
        </w:rPr>
        <w:t>§ 8 Obowiązki Franczyzodawcy</w:t>
      </w:r>
    </w:p>
    <w:p w14:paraId="56EFB533" w14:textId="77777777" w:rsidR="006E604D" w:rsidRDefault="006E604D">
      <w:pPr>
        <w:spacing w:before="240" w:after="240"/>
        <w:jc w:val="both"/>
        <w:rPr>
          <w:b/>
          <w:bCs/>
        </w:rPr>
      </w:pPr>
    </w:p>
    <w:p w14:paraId="45073C12" w14:textId="77777777" w:rsidR="006E604D" w:rsidRDefault="006E604D">
      <w:pPr>
        <w:spacing w:before="240" w:after="240"/>
        <w:jc w:val="both"/>
        <w:rPr>
          <w:b/>
          <w:bCs/>
        </w:rPr>
      </w:pPr>
    </w:p>
    <w:p w14:paraId="41985083" w14:textId="77777777" w:rsidR="006E604D" w:rsidRPr="002B4EA5" w:rsidRDefault="00000000">
      <w:pPr>
        <w:numPr>
          <w:ilvl w:val="0"/>
          <w:numId w:val="20"/>
        </w:numPr>
        <w:spacing w:before="240"/>
        <w:jc w:val="both"/>
        <w:rPr>
          <w:lang w:val="pl-PL"/>
        </w:rPr>
      </w:pPr>
      <w:r w:rsidRPr="002B4EA5">
        <w:rPr>
          <w:lang w:val="pl-PL"/>
        </w:rPr>
        <w:t>Franczyzodawca przyznaje Franczyzobiorcy prawo do korzystania z marki i systemu biznesowego "ojoo" w ramach uzgodnionego obszaru i zgodnie z warunkami niniejszej umowy.</w:t>
      </w:r>
    </w:p>
    <w:p w14:paraId="0B55807E" w14:textId="77777777" w:rsidR="006E604D" w:rsidRPr="002B4EA5" w:rsidRDefault="00000000">
      <w:pPr>
        <w:numPr>
          <w:ilvl w:val="0"/>
          <w:numId w:val="20"/>
        </w:numPr>
        <w:jc w:val="both"/>
        <w:rPr>
          <w:lang w:val="pl-PL"/>
        </w:rPr>
      </w:pPr>
      <w:r w:rsidRPr="002B4EA5">
        <w:rPr>
          <w:lang w:val="pl-PL"/>
        </w:rPr>
        <w:t>Franczyzodawca zapewni Franczyzobiorcy szczegółowe szkolenie i wprowadzenie do systemu biznesowego "ojoo".</w:t>
      </w:r>
    </w:p>
    <w:p w14:paraId="6A2F1F83" w14:textId="77777777" w:rsidR="006E604D" w:rsidRPr="002B4EA5" w:rsidRDefault="00000000">
      <w:pPr>
        <w:numPr>
          <w:ilvl w:val="0"/>
          <w:numId w:val="20"/>
        </w:numPr>
        <w:jc w:val="both"/>
        <w:rPr>
          <w:lang w:val="pl-PL"/>
        </w:rPr>
      </w:pPr>
      <w:r w:rsidRPr="002B4EA5">
        <w:rPr>
          <w:lang w:val="pl-PL"/>
        </w:rPr>
        <w:t>Franczyzodawca zapewnia Franczyzobiorcy ciągłe wsparcie i doradztwo.</w:t>
      </w:r>
    </w:p>
    <w:p w14:paraId="2CD8D835" w14:textId="77777777" w:rsidR="006E604D" w:rsidRDefault="00000000">
      <w:pPr>
        <w:numPr>
          <w:ilvl w:val="0"/>
          <w:numId w:val="20"/>
        </w:numPr>
        <w:jc w:val="both"/>
      </w:pPr>
      <w:r w:rsidRPr="002B4EA5">
        <w:rPr>
          <w:lang w:val="pl-PL"/>
        </w:rPr>
        <w:lastRenderedPageBreak/>
        <w:t xml:space="preserve">Franczyzodawca będzie utrzymywał system franczyzowy przez okres trwania umowy i, jeśli uzna to za konieczne, dostosowywał go do zmieniających się warunków rynkowych. </w:t>
      </w:r>
      <w:r>
        <w:t>Obejmuje to w szczególności dostosowanie oferty usług.</w:t>
      </w:r>
    </w:p>
    <w:p w14:paraId="15EB2726" w14:textId="77777777" w:rsidR="006E604D" w:rsidRPr="002B4EA5" w:rsidRDefault="00000000">
      <w:pPr>
        <w:numPr>
          <w:ilvl w:val="0"/>
          <w:numId w:val="20"/>
        </w:numPr>
        <w:jc w:val="both"/>
        <w:rPr>
          <w:lang w:val="pl-PL"/>
        </w:rPr>
      </w:pPr>
      <w:r w:rsidRPr="002B4EA5">
        <w:rPr>
          <w:lang w:val="pl-PL"/>
        </w:rPr>
        <w:t>Franczyzodawca będzie informował Franczyzobiorcę o rozwoju nowych produktów i usług franczyzowych oraz niezbędnych dostosowaniach systemu franczyzowego w odpowiednich odstępach czasu.</w:t>
      </w:r>
    </w:p>
    <w:p w14:paraId="794991A0" w14:textId="77777777" w:rsidR="006E604D" w:rsidRPr="002B4EA5" w:rsidRDefault="00000000">
      <w:pPr>
        <w:numPr>
          <w:ilvl w:val="0"/>
          <w:numId w:val="20"/>
        </w:numPr>
        <w:jc w:val="both"/>
        <w:rPr>
          <w:lang w:val="pl-PL"/>
        </w:rPr>
      </w:pPr>
      <w:r w:rsidRPr="002B4EA5">
        <w:rPr>
          <w:lang w:val="pl-PL"/>
        </w:rPr>
        <w:t>Franczyzodawca zapewni Franczyzobiorcy dostęp do portalu online do monitorowania automatów kawowych samoobsługowych i uzyskanych przez nie przychodów.</w:t>
      </w:r>
    </w:p>
    <w:p w14:paraId="1664A981" w14:textId="77777777" w:rsidR="006E604D" w:rsidRPr="002B4EA5" w:rsidRDefault="00000000">
      <w:pPr>
        <w:numPr>
          <w:ilvl w:val="0"/>
          <w:numId w:val="20"/>
        </w:numPr>
        <w:spacing w:after="240"/>
        <w:jc w:val="both"/>
        <w:rPr>
          <w:lang w:val="pl-PL"/>
        </w:rPr>
      </w:pPr>
      <w:r w:rsidRPr="002B4EA5">
        <w:rPr>
          <w:lang w:val="pl-PL"/>
        </w:rPr>
        <w:t>Ponadto Franczyzodawca oferuje możliwość zawarcia oddzielnej umowy, jeśli Franczyzobiorca nie jest zainteresowany samodzielnym zarządzaniem automatami kawowymi samoobsługowymi. W takim przypadku Franczyzodawca może przejąć zarządzanie automatem kawowym samoobsługowym.</w:t>
      </w:r>
    </w:p>
    <w:p w14:paraId="2EC76F70" w14:textId="77777777" w:rsidR="006E604D" w:rsidRPr="002B4EA5" w:rsidRDefault="006E604D">
      <w:pPr>
        <w:spacing w:before="240" w:after="240"/>
        <w:jc w:val="both"/>
        <w:rPr>
          <w:lang w:val="pl-PL"/>
        </w:rPr>
      </w:pPr>
    </w:p>
    <w:p w14:paraId="340AF0A8" w14:textId="77777777" w:rsidR="006E604D" w:rsidRDefault="00000000">
      <w:pPr>
        <w:spacing w:before="240" w:after="240"/>
        <w:jc w:val="both"/>
        <w:rPr>
          <w:b/>
          <w:bCs/>
        </w:rPr>
      </w:pPr>
      <w:r>
        <w:rPr>
          <w:b/>
          <w:bCs/>
        </w:rPr>
        <w:t>§ 9 Obowiązki Franczyzobiorcy</w:t>
      </w:r>
    </w:p>
    <w:p w14:paraId="22BF3620" w14:textId="77777777" w:rsidR="006E604D" w:rsidRDefault="006E604D">
      <w:pPr>
        <w:spacing w:before="240" w:after="240"/>
        <w:jc w:val="both"/>
      </w:pPr>
    </w:p>
    <w:p w14:paraId="1C8C1BFB" w14:textId="77777777" w:rsidR="006E604D" w:rsidRPr="002B4EA5" w:rsidRDefault="00000000">
      <w:pPr>
        <w:numPr>
          <w:ilvl w:val="0"/>
          <w:numId w:val="8"/>
        </w:numPr>
        <w:spacing w:before="240"/>
        <w:jc w:val="both"/>
        <w:rPr>
          <w:lang w:val="pl-PL"/>
        </w:rPr>
      </w:pPr>
      <w:r w:rsidRPr="002B4EA5">
        <w:rPr>
          <w:lang w:val="pl-PL"/>
        </w:rPr>
        <w:t>Franczyzobiorca zobowiązuje się do korzystania z systemu biznesowego "ojoo" w ramach uzgodnionego obszaru i zgodnie z warunkami niniejszej umowy.</w:t>
      </w:r>
    </w:p>
    <w:p w14:paraId="461A220F" w14:textId="77777777" w:rsidR="006E604D" w:rsidRPr="002B4EA5" w:rsidRDefault="00000000">
      <w:pPr>
        <w:numPr>
          <w:ilvl w:val="0"/>
          <w:numId w:val="8"/>
        </w:numPr>
        <w:jc w:val="both"/>
        <w:rPr>
          <w:lang w:val="pl-PL"/>
        </w:rPr>
      </w:pPr>
      <w:r w:rsidRPr="002B4EA5">
        <w:rPr>
          <w:lang w:val="pl-PL"/>
        </w:rPr>
        <w:t xml:space="preserve">Franczyzobiorca zobowiązuje się do prowadzenia automatów kawowych </w:t>
      </w:r>
      <w:r w:rsidRPr="002B4EA5">
        <w:rPr>
          <w:lang w:val="pl-PL"/>
        </w:rPr>
        <w:t>samoobsługowych wyłącznie pod marką "ojoo".</w:t>
      </w:r>
    </w:p>
    <w:p w14:paraId="739963ED" w14:textId="77777777" w:rsidR="006E604D" w:rsidRPr="002B4EA5" w:rsidRDefault="00000000">
      <w:pPr>
        <w:numPr>
          <w:ilvl w:val="0"/>
          <w:numId w:val="8"/>
        </w:numPr>
        <w:jc w:val="both"/>
        <w:rPr>
          <w:lang w:val="pl-PL"/>
        </w:rPr>
      </w:pPr>
      <w:r w:rsidRPr="002B4EA5">
        <w:rPr>
          <w:lang w:val="pl-PL"/>
        </w:rPr>
        <w:t>Franczyzobiorca jest zobowiązany do zapewnienia Franczyzodawcy dostępu do automatów kawowych samoobsługowych w celu przeprowadzenia kontroli i zapewnienia zgodności z warunkami franczyzy.</w:t>
      </w:r>
    </w:p>
    <w:p w14:paraId="5E9B6A11" w14:textId="77777777" w:rsidR="006E604D" w:rsidRPr="002B4EA5" w:rsidRDefault="00000000">
      <w:pPr>
        <w:numPr>
          <w:ilvl w:val="0"/>
          <w:numId w:val="8"/>
        </w:numPr>
        <w:jc w:val="both"/>
        <w:rPr>
          <w:lang w:val="pl-PL"/>
        </w:rPr>
      </w:pPr>
      <w:r w:rsidRPr="002B4EA5">
        <w:rPr>
          <w:lang w:val="pl-PL"/>
        </w:rPr>
        <w:t>Franczyzobiorca jest zobowiązany do ponoszenia kosztów dostawy i instalacji automatów kawowych samoobsługowych oraz ich konserwacji i napraw.</w:t>
      </w:r>
    </w:p>
    <w:p w14:paraId="0B40E878" w14:textId="77777777" w:rsidR="006E604D" w:rsidRPr="002B4EA5" w:rsidRDefault="00000000">
      <w:pPr>
        <w:numPr>
          <w:ilvl w:val="0"/>
          <w:numId w:val="8"/>
        </w:numPr>
        <w:jc w:val="both"/>
        <w:rPr>
          <w:lang w:val="pl-PL"/>
        </w:rPr>
      </w:pPr>
      <w:r w:rsidRPr="002B4EA5">
        <w:rPr>
          <w:lang w:val="pl-PL"/>
        </w:rPr>
        <w:t>Franczyzobiorca zobowiązuje się do niezwłocznego informowania Franczyzodawcy o wszelkich możliwych naruszeniach praw własności intelektualnej na obszarze umownym, o których się dowie. Obrona praw własności intelektualnej systemu franczyzowego należy wyłącznie do Franczyzodawcy.</w:t>
      </w:r>
    </w:p>
    <w:p w14:paraId="5422F259" w14:textId="77777777" w:rsidR="006E604D" w:rsidRPr="002B4EA5" w:rsidRDefault="00000000">
      <w:pPr>
        <w:numPr>
          <w:ilvl w:val="0"/>
          <w:numId w:val="8"/>
        </w:numPr>
        <w:jc w:val="both"/>
        <w:rPr>
          <w:lang w:val="pl-PL"/>
        </w:rPr>
      </w:pPr>
      <w:r w:rsidRPr="002B4EA5">
        <w:rPr>
          <w:lang w:val="pl-PL"/>
        </w:rPr>
        <w:t>Franczyzobiorca zobowiązuje się nie atakować praw własności intelektualnej Franczyzodawcy samodzielnie ani poprzez osoby trzecie, ani nie pomagać w tym osobom trzecim; w szczególności Franczyzobiorca nie będzie rejestrował praw własności intelektualnej ani ich elementów dla siebie ani dla innego przedsiębiorstwa lub osób trzecich, ani pomagał w tym osobom trzecim.</w:t>
      </w:r>
    </w:p>
    <w:p w14:paraId="5BB8275B" w14:textId="77777777" w:rsidR="006E604D" w:rsidRPr="002B4EA5" w:rsidRDefault="00000000">
      <w:pPr>
        <w:numPr>
          <w:ilvl w:val="0"/>
          <w:numId w:val="8"/>
        </w:numPr>
        <w:jc w:val="both"/>
        <w:rPr>
          <w:lang w:val="pl-PL"/>
        </w:rPr>
      </w:pPr>
      <w:r w:rsidRPr="002B4EA5">
        <w:rPr>
          <w:lang w:val="pl-PL"/>
        </w:rPr>
        <w:t>Franczyzobiorca zobowiązuje się do promowania rozpoznawalności systemu franczyzowego na obszarze umownym oraz sprzedaży produktów franczyzowych w najlepszy możliwy sposób.</w:t>
      </w:r>
    </w:p>
    <w:p w14:paraId="42CAC4E5" w14:textId="77777777" w:rsidR="006E604D" w:rsidRPr="002B4EA5" w:rsidRDefault="00000000">
      <w:pPr>
        <w:numPr>
          <w:ilvl w:val="0"/>
          <w:numId w:val="8"/>
        </w:numPr>
        <w:jc w:val="both"/>
        <w:rPr>
          <w:lang w:val="pl-PL"/>
        </w:rPr>
      </w:pPr>
      <w:r w:rsidRPr="002B4EA5">
        <w:rPr>
          <w:lang w:val="pl-PL"/>
        </w:rPr>
        <w:t xml:space="preserve">Franczyzobiorca jest zobowiązany do przekazywania doświadczeń zebranych w czasie trwania niniejszej </w:t>
      </w:r>
      <w:r w:rsidRPr="002B4EA5">
        <w:rPr>
          <w:lang w:val="pl-PL"/>
        </w:rPr>
        <w:lastRenderedPageBreak/>
        <w:t>umowy w formie przewidzianej przez Franczyzodawcę, w szczególności informacji dotyczących działalności lokalizacji franczyzowej lub możliwości rozwoju, reputacji lub prestiżu systemu franczyzowego.</w:t>
      </w:r>
    </w:p>
    <w:p w14:paraId="77F0622D" w14:textId="77777777" w:rsidR="006E604D" w:rsidRPr="002B4EA5" w:rsidRDefault="00000000">
      <w:pPr>
        <w:numPr>
          <w:ilvl w:val="0"/>
          <w:numId w:val="8"/>
        </w:numPr>
        <w:jc w:val="both"/>
        <w:rPr>
          <w:lang w:val="pl-PL"/>
        </w:rPr>
      </w:pPr>
      <w:r w:rsidRPr="002B4EA5">
        <w:rPr>
          <w:lang w:val="pl-PL"/>
        </w:rPr>
        <w:t>Franczyzobiorca jest zobowiązany do prowadzenia zapisów, raportów, kont i ksiąg (dokumentacji biznesowej) zgodnie z wytycznymi podręcznika franczyzowego i udostępniania ich Franczyzodawcy lub wyznaczonym przez niego osobom trzecim, które są zobowiązane do zachowania tajemnicy zawodowej, na początku każdego miesiąca za poprzedni miesiąc. Franczyzobiorca jest zobowiązany do zapewnienia Franczyzodawcy dostępu do lokalizacji franczyzowej i wglądu w dokumentację biznesową w zwykłych godzinach otwarcia lub po wcześniejszym uzgodnieniu.</w:t>
      </w:r>
    </w:p>
    <w:p w14:paraId="5BF34225" w14:textId="77777777" w:rsidR="006E604D" w:rsidRPr="002B4EA5" w:rsidRDefault="00000000">
      <w:pPr>
        <w:numPr>
          <w:ilvl w:val="0"/>
          <w:numId w:val="8"/>
        </w:numPr>
        <w:jc w:val="both"/>
        <w:rPr>
          <w:lang w:val="pl-PL"/>
        </w:rPr>
      </w:pPr>
      <w:r w:rsidRPr="002B4EA5">
        <w:rPr>
          <w:lang w:val="pl-PL"/>
        </w:rPr>
        <w:t>Franczyzobiorca jest niezależnym przedsiębiorcą. Wymagane pozwolenia i środki operacyjne musi uzyskać na własny koszt. Zobowiązuje się do wskazywania swojej niezależności prawnej w swoim wizerunku zewnętrznym (reklama, dokumentacja biznesowa, pomieszczenia). Franczyzobiorca nie jest uprawniony do używania marki franczyzowej w całości lub w części jako elementu nazwy firmy.</w:t>
      </w:r>
    </w:p>
    <w:p w14:paraId="1E3D7191" w14:textId="77777777" w:rsidR="006E604D" w:rsidRPr="002B4EA5" w:rsidRDefault="00000000">
      <w:pPr>
        <w:numPr>
          <w:ilvl w:val="0"/>
          <w:numId w:val="8"/>
        </w:numPr>
        <w:spacing w:after="240"/>
        <w:jc w:val="both"/>
        <w:rPr>
          <w:lang w:val="pl-PL"/>
        </w:rPr>
      </w:pPr>
      <w:r w:rsidRPr="002B4EA5">
        <w:rPr>
          <w:lang w:val="pl-PL"/>
        </w:rPr>
        <w:t>Za każde naruszenie powyższych postanowień Franczyzobiorca zapłaci Franczyzodawcy karę umowną w wysokości ustalonej według rozsądnego uznania Franczyzodawcy; wysokość kary umownej podlega w przypadku sporu weryfikacji przez właściwy sąd.</w:t>
      </w:r>
    </w:p>
    <w:p w14:paraId="363A7F46" w14:textId="77777777" w:rsidR="006E604D" w:rsidRDefault="00000000">
      <w:pPr>
        <w:spacing w:before="240" w:after="240"/>
        <w:jc w:val="both"/>
        <w:rPr>
          <w:b/>
          <w:bCs/>
        </w:rPr>
      </w:pPr>
      <w:r>
        <w:rPr>
          <w:b/>
          <w:bCs/>
        </w:rPr>
        <w:t>§ 10 Zaopatrzenie w materiały przez Franczyzobiorcę</w:t>
      </w:r>
    </w:p>
    <w:p w14:paraId="7D3171B9" w14:textId="77777777" w:rsidR="006E604D" w:rsidRDefault="006E604D">
      <w:pPr>
        <w:spacing w:before="240" w:after="240"/>
        <w:jc w:val="both"/>
        <w:rPr>
          <w:b/>
          <w:bCs/>
        </w:rPr>
      </w:pPr>
    </w:p>
    <w:p w14:paraId="6CE4C97B" w14:textId="77777777" w:rsidR="006E604D" w:rsidRPr="002B4EA5" w:rsidRDefault="00000000">
      <w:pPr>
        <w:numPr>
          <w:ilvl w:val="0"/>
          <w:numId w:val="6"/>
        </w:numPr>
        <w:spacing w:before="240"/>
        <w:jc w:val="both"/>
        <w:rPr>
          <w:lang w:val="pl-PL"/>
        </w:rPr>
      </w:pPr>
      <w:r w:rsidRPr="002B4EA5">
        <w:rPr>
          <w:lang w:val="pl-PL"/>
        </w:rPr>
        <w:t>Franczyzobiorca zobowiązuje się do nabywania materiałów eksploatacyjnych i składników wyłącznie bezpośrednio od Franczyzodawcy lub poprzez jego autoryzowany sklep internetowy lub autoryzowanych dostawców.</w:t>
      </w:r>
    </w:p>
    <w:p w14:paraId="20125684" w14:textId="77777777" w:rsidR="006E604D" w:rsidRPr="002B4EA5" w:rsidRDefault="00000000">
      <w:pPr>
        <w:numPr>
          <w:ilvl w:val="0"/>
          <w:numId w:val="6"/>
        </w:numPr>
        <w:jc w:val="both"/>
        <w:rPr>
          <w:lang w:val="pl-PL"/>
        </w:rPr>
      </w:pPr>
      <w:r w:rsidRPr="002B4EA5">
        <w:rPr>
          <w:lang w:val="pl-PL"/>
        </w:rPr>
        <w:t>Franczyzodawca zastrzega sobie prawo do okresowej aktualizacji listy autoryzowanych dostawców i materiałów oraz informowania o tym Franczyzobiorcy.</w:t>
      </w:r>
    </w:p>
    <w:p w14:paraId="7A8DCFE7" w14:textId="77777777" w:rsidR="006E604D" w:rsidRPr="002B4EA5" w:rsidRDefault="00000000">
      <w:pPr>
        <w:numPr>
          <w:ilvl w:val="0"/>
          <w:numId w:val="6"/>
        </w:numPr>
        <w:jc w:val="both"/>
        <w:rPr>
          <w:lang w:val="pl-PL"/>
        </w:rPr>
      </w:pPr>
      <w:r w:rsidRPr="002B4EA5">
        <w:rPr>
          <w:lang w:val="pl-PL"/>
        </w:rPr>
        <w:t>Franczyzobiorca jest zobowiązany do zamawiania materiałów eksploatacyjnych i składników w wystarczającej ilości i jakości, aby zapewnić działanie automatu kawowego samoobsługowego.</w:t>
      </w:r>
    </w:p>
    <w:p w14:paraId="2D6DDBD6" w14:textId="77777777" w:rsidR="006E604D" w:rsidRPr="002B4EA5" w:rsidRDefault="00000000">
      <w:pPr>
        <w:numPr>
          <w:ilvl w:val="0"/>
          <w:numId w:val="6"/>
        </w:numPr>
        <w:jc w:val="both"/>
        <w:rPr>
          <w:lang w:val="pl-PL"/>
        </w:rPr>
      </w:pPr>
      <w:r w:rsidRPr="002B4EA5">
        <w:rPr>
          <w:lang w:val="pl-PL"/>
        </w:rPr>
        <w:t>Franczyzodawca zastrzega sobie prawo do wyznaczenia Franczyzobiorcy odpowiedniego terminu na usunięcie naruszenia w przypadku naruszenia niniejszej klauzuli. W przypadku trwałego naruszenia Franczyzodawca zastrzega sobie prawo do rozwiązania umowy bez wypowiedzenia.</w:t>
      </w:r>
    </w:p>
    <w:p w14:paraId="6A977196" w14:textId="77777777" w:rsidR="006E604D" w:rsidRPr="002B4EA5" w:rsidRDefault="00000000">
      <w:pPr>
        <w:numPr>
          <w:ilvl w:val="0"/>
          <w:numId w:val="6"/>
        </w:numPr>
        <w:spacing w:after="240"/>
        <w:jc w:val="both"/>
        <w:rPr>
          <w:lang w:val="pl-PL"/>
        </w:rPr>
      </w:pPr>
      <w:r w:rsidRPr="002B4EA5">
        <w:rPr>
          <w:lang w:val="pl-PL"/>
        </w:rPr>
        <w:t>Franczyzodawca nie ponosi odpowiedzialności za szkody lub straty powstałe w wyniku używania nieautoryzowanych materiałów eksploatacyjnych i składników przez Franczyzobiorcę.</w:t>
      </w:r>
    </w:p>
    <w:p w14:paraId="4EED8752" w14:textId="77777777" w:rsidR="006E604D" w:rsidRPr="002B4EA5" w:rsidRDefault="006E604D">
      <w:pPr>
        <w:spacing w:before="240" w:after="240"/>
        <w:jc w:val="both"/>
        <w:rPr>
          <w:lang w:val="pl-PL"/>
        </w:rPr>
      </w:pPr>
    </w:p>
    <w:p w14:paraId="096D29FC" w14:textId="77777777" w:rsidR="006E604D" w:rsidRPr="002B4EA5" w:rsidRDefault="006E604D">
      <w:pPr>
        <w:spacing w:before="240" w:after="240"/>
        <w:jc w:val="both"/>
        <w:rPr>
          <w:lang w:val="pl-PL"/>
        </w:rPr>
      </w:pPr>
    </w:p>
    <w:p w14:paraId="3BF0702E" w14:textId="77777777" w:rsidR="006E604D" w:rsidRPr="002B4EA5" w:rsidRDefault="006E604D">
      <w:pPr>
        <w:spacing w:before="240" w:after="240"/>
        <w:jc w:val="both"/>
        <w:rPr>
          <w:lang w:val="pl-PL"/>
        </w:rPr>
      </w:pPr>
    </w:p>
    <w:p w14:paraId="120C6111" w14:textId="77777777" w:rsidR="006E604D" w:rsidRDefault="00000000">
      <w:pPr>
        <w:spacing w:before="240" w:after="240"/>
        <w:jc w:val="both"/>
        <w:rPr>
          <w:b/>
          <w:bCs/>
        </w:rPr>
      </w:pPr>
      <w:r>
        <w:rPr>
          <w:b/>
          <w:bCs/>
        </w:rPr>
        <w:lastRenderedPageBreak/>
        <w:t>§ 11 Systemy płatności</w:t>
      </w:r>
    </w:p>
    <w:p w14:paraId="7FF4802B" w14:textId="77777777" w:rsidR="006E604D" w:rsidRPr="002B4EA5" w:rsidRDefault="00000000">
      <w:pPr>
        <w:numPr>
          <w:ilvl w:val="0"/>
          <w:numId w:val="15"/>
        </w:numPr>
        <w:spacing w:before="240" w:after="240"/>
        <w:jc w:val="both"/>
        <w:rPr>
          <w:lang w:val="pl-PL"/>
        </w:rPr>
      </w:pPr>
      <w:r w:rsidRPr="002B4EA5">
        <w:rPr>
          <w:lang w:val="pl-PL"/>
        </w:rPr>
        <w:t>Franczyzobiorca zobowiązuje się do korzystania wyłącznie ze zintegrowanych i certyfikowanych przez Franczyzodawcę środków płatności.</w:t>
      </w:r>
    </w:p>
    <w:p w14:paraId="61E5FE42" w14:textId="77777777" w:rsidR="006E604D" w:rsidRPr="002B4EA5" w:rsidRDefault="006E604D">
      <w:pPr>
        <w:spacing w:before="240" w:after="240"/>
        <w:jc w:val="both"/>
        <w:rPr>
          <w:lang w:val="pl-PL"/>
        </w:rPr>
      </w:pPr>
    </w:p>
    <w:p w14:paraId="4F5827EE" w14:textId="77777777" w:rsidR="006E604D" w:rsidRDefault="00000000">
      <w:pPr>
        <w:spacing w:before="240" w:after="240"/>
        <w:jc w:val="both"/>
        <w:rPr>
          <w:b/>
          <w:bCs/>
        </w:rPr>
      </w:pPr>
      <w:r>
        <w:rPr>
          <w:b/>
          <w:bCs/>
        </w:rPr>
        <w:t>§ 12 Obowiązki dotyczące czystości i konserwacji</w:t>
      </w:r>
    </w:p>
    <w:p w14:paraId="0400BC44" w14:textId="77777777" w:rsidR="006E604D" w:rsidRDefault="006E604D">
      <w:pPr>
        <w:spacing w:before="240" w:after="240"/>
        <w:jc w:val="both"/>
        <w:rPr>
          <w:b/>
          <w:bCs/>
        </w:rPr>
      </w:pPr>
    </w:p>
    <w:p w14:paraId="2B433846" w14:textId="77777777" w:rsidR="006E604D" w:rsidRPr="002B4EA5" w:rsidRDefault="00000000">
      <w:pPr>
        <w:numPr>
          <w:ilvl w:val="0"/>
          <w:numId w:val="16"/>
        </w:numPr>
        <w:spacing w:before="240"/>
        <w:jc w:val="both"/>
        <w:rPr>
          <w:lang w:val="pl-PL"/>
        </w:rPr>
      </w:pPr>
      <w:r w:rsidRPr="002B4EA5">
        <w:rPr>
          <w:lang w:val="pl-PL"/>
        </w:rPr>
        <w:t>Franczyzobiorca zobowiązuje się do dbania o czystość i porządek w automatach kawowych samoobsługowych oraz przestrzegania harmonogramu konserwacji ekspresów do kawy i innych urządzeń. Szczegółowe zasady w tym zakresie określa Załącznik 2 do niniejszej umowy.</w:t>
      </w:r>
    </w:p>
    <w:p w14:paraId="4CD2986A" w14:textId="77777777" w:rsidR="006E604D" w:rsidRPr="002B4EA5" w:rsidRDefault="00000000">
      <w:pPr>
        <w:numPr>
          <w:ilvl w:val="0"/>
          <w:numId w:val="16"/>
        </w:numPr>
        <w:jc w:val="both"/>
        <w:rPr>
          <w:lang w:val="pl-PL"/>
        </w:rPr>
      </w:pPr>
      <w:r w:rsidRPr="002B4EA5">
        <w:rPr>
          <w:lang w:val="pl-PL"/>
        </w:rPr>
        <w:t>Franczyzobiorca jest zobowiązany do regularnej konserwacji i czyszczenia ekspresów do kawy i innych urządzeń zgodnie z harmonogramem konserwacji w celu zapewnienia prawidłowego funkcjonowania i higieny.</w:t>
      </w:r>
    </w:p>
    <w:p w14:paraId="462E032F" w14:textId="77777777" w:rsidR="006E604D" w:rsidRPr="002B4EA5" w:rsidRDefault="00000000">
      <w:pPr>
        <w:numPr>
          <w:ilvl w:val="0"/>
          <w:numId w:val="16"/>
        </w:numPr>
        <w:jc w:val="both"/>
        <w:rPr>
          <w:lang w:val="pl-PL"/>
        </w:rPr>
      </w:pPr>
      <w:r w:rsidRPr="002B4EA5">
        <w:rPr>
          <w:lang w:val="pl-PL"/>
        </w:rPr>
        <w:t>Franczyzodawca zastrzega sobie prawo do wyznaczenia Franczyzobiorcy odpowiedniego terminu na usunięcie naruszenia w przypadku naruszenia niniejszej klauzuli. W przypadku trwałego naruszenia Franczyzodawca zastrzega sobie prawo do rozwiązania umowy bez wypowiedzenia.</w:t>
      </w:r>
    </w:p>
    <w:p w14:paraId="6E3CF265" w14:textId="77777777" w:rsidR="006E604D" w:rsidRPr="002B4EA5" w:rsidRDefault="00000000">
      <w:pPr>
        <w:numPr>
          <w:ilvl w:val="0"/>
          <w:numId w:val="16"/>
        </w:numPr>
        <w:jc w:val="both"/>
        <w:rPr>
          <w:lang w:val="pl-PL"/>
        </w:rPr>
      </w:pPr>
      <w:r w:rsidRPr="002B4EA5">
        <w:rPr>
          <w:lang w:val="pl-PL"/>
        </w:rPr>
        <w:t>W przypadku naruszeń obowiązków dotyczących czystości i konserwacji Franczyzodawca zastrzega sobie prawo do naliczania kar umownych.</w:t>
      </w:r>
    </w:p>
    <w:p w14:paraId="332C021B" w14:textId="77777777" w:rsidR="006E604D" w:rsidRPr="002B4EA5" w:rsidRDefault="00000000">
      <w:pPr>
        <w:numPr>
          <w:ilvl w:val="0"/>
          <w:numId w:val="16"/>
        </w:numPr>
        <w:spacing w:after="240"/>
        <w:jc w:val="both"/>
        <w:rPr>
          <w:lang w:val="pl-PL"/>
        </w:rPr>
      </w:pPr>
      <w:r w:rsidRPr="002B4EA5">
        <w:rPr>
          <w:lang w:val="pl-PL"/>
        </w:rPr>
        <w:t>Wysokość kar umownych zależy od skali naruszenia i jest ustalana przez Franczyzodawcę według własnego uznania.</w:t>
      </w:r>
    </w:p>
    <w:p w14:paraId="3A599190" w14:textId="77777777" w:rsidR="006E604D" w:rsidRPr="002B4EA5" w:rsidRDefault="006E604D">
      <w:pPr>
        <w:spacing w:before="240" w:after="240"/>
        <w:jc w:val="both"/>
        <w:rPr>
          <w:lang w:val="pl-PL"/>
        </w:rPr>
      </w:pPr>
    </w:p>
    <w:p w14:paraId="19320D4B" w14:textId="77777777" w:rsidR="006E604D" w:rsidRDefault="00000000">
      <w:pPr>
        <w:spacing w:before="240" w:after="240"/>
        <w:jc w:val="both"/>
        <w:rPr>
          <w:b/>
          <w:bCs/>
        </w:rPr>
      </w:pPr>
      <w:r>
        <w:rPr>
          <w:b/>
          <w:bCs/>
        </w:rPr>
        <w:t>§ 13 Zatwierdzenie lokalizacji</w:t>
      </w:r>
    </w:p>
    <w:p w14:paraId="3034B0C4" w14:textId="77777777" w:rsidR="006E604D" w:rsidRDefault="006E604D">
      <w:pPr>
        <w:spacing w:before="240" w:after="240"/>
        <w:jc w:val="both"/>
        <w:rPr>
          <w:b/>
          <w:bCs/>
        </w:rPr>
      </w:pPr>
    </w:p>
    <w:p w14:paraId="706E23B8" w14:textId="77777777" w:rsidR="006E604D" w:rsidRPr="002B4EA5" w:rsidRDefault="00000000">
      <w:pPr>
        <w:numPr>
          <w:ilvl w:val="0"/>
          <w:numId w:val="4"/>
        </w:numPr>
        <w:spacing w:before="240"/>
        <w:jc w:val="both"/>
        <w:rPr>
          <w:lang w:val="pl-PL"/>
        </w:rPr>
      </w:pPr>
      <w:r w:rsidRPr="002B4EA5">
        <w:rPr>
          <w:lang w:val="pl-PL"/>
        </w:rPr>
        <w:t>Instalacja automatu kawowego samoobsługowego może odbywać się tylko w lokalizacjach zatwierdzonych przez Franczyzodawcę.</w:t>
      </w:r>
    </w:p>
    <w:p w14:paraId="4C5D45DA" w14:textId="77777777" w:rsidR="006E604D" w:rsidRPr="002B4EA5" w:rsidRDefault="00000000">
      <w:pPr>
        <w:numPr>
          <w:ilvl w:val="0"/>
          <w:numId w:val="4"/>
        </w:numPr>
        <w:jc w:val="both"/>
        <w:rPr>
          <w:lang w:val="pl-PL"/>
        </w:rPr>
      </w:pPr>
      <w:r w:rsidRPr="002B4EA5">
        <w:rPr>
          <w:lang w:val="pl-PL"/>
        </w:rPr>
        <w:t>Franczyzobiorca zobowiązuje się do uzgadniania wszystkich lokalizacji instalacji automatu kawowego samoobsługowego z Franczyzodawcą z wyprzedzeniem i uzyskania zatwierdzenia.</w:t>
      </w:r>
    </w:p>
    <w:p w14:paraId="314D875A" w14:textId="77777777" w:rsidR="006E604D" w:rsidRPr="002B4EA5" w:rsidRDefault="00000000">
      <w:pPr>
        <w:numPr>
          <w:ilvl w:val="0"/>
          <w:numId w:val="4"/>
        </w:numPr>
        <w:jc w:val="both"/>
        <w:rPr>
          <w:lang w:val="pl-PL"/>
        </w:rPr>
      </w:pPr>
      <w:r w:rsidRPr="002B4EA5">
        <w:rPr>
          <w:lang w:val="pl-PL"/>
        </w:rPr>
        <w:t>Franczyzodawca zastrzega sobie prawo do odrzucenia lokalizacji, jeśli nie spełniają one wymagań lub nie można zagwarantować działania automatu kawowego samoobsługowego.</w:t>
      </w:r>
    </w:p>
    <w:p w14:paraId="064E424B" w14:textId="77777777" w:rsidR="006E604D" w:rsidRPr="002B4EA5" w:rsidRDefault="00000000">
      <w:pPr>
        <w:numPr>
          <w:ilvl w:val="0"/>
          <w:numId w:val="4"/>
        </w:numPr>
        <w:jc w:val="both"/>
        <w:rPr>
          <w:lang w:val="pl-PL"/>
        </w:rPr>
      </w:pPr>
      <w:r w:rsidRPr="002B4EA5">
        <w:rPr>
          <w:lang w:val="pl-PL"/>
        </w:rPr>
        <w:t>Franczyzobiorca jest zobowiązany do ponoszenia wszystkich kosztów i opłat związanych z zatwierdzeniem i instalacją automatu kawowego samoobsługowego.</w:t>
      </w:r>
    </w:p>
    <w:p w14:paraId="0351EC60" w14:textId="77777777" w:rsidR="006E604D" w:rsidRPr="002B4EA5" w:rsidRDefault="00000000">
      <w:pPr>
        <w:numPr>
          <w:ilvl w:val="0"/>
          <w:numId w:val="4"/>
        </w:numPr>
        <w:spacing w:after="240"/>
        <w:jc w:val="both"/>
        <w:rPr>
          <w:lang w:val="pl-PL"/>
        </w:rPr>
      </w:pPr>
      <w:r w:rsidRPr="002B4EA5">
        <w:rPr>
          <w:lang w:val="pl-PL"/>
        </w:rPr>
        <w:t>W przypadku zmiany lokalizacji Franczyzobiorca jest zobowiązany do uzyskania zgody Franczyzodawcy.</w:t>
      </w:r>
    </w:p>
    <w:p w14:paraId="78E5CA08" w14:textId="77777777" w:rsidR="006E604D" w:rsidRPr="002B4EA5" w:rsidRDefault="006E604D">
      <w:pPr>
        <w:spacing w:before="240" w:after="240"/>
        <w:jc w:val="both"/>
        <w:rPr>
          <w:lang w:val="pl-PL"/>
        </w:rPr>
      </w:pPr>
    </w:p>
    <w:p w14:paraId="228486BA" w14:textId="77777777" w:rsidR="006E604D" w:rsidRDefault="00000000">
      <w:pPr>
        <w:spacing w:before="240" w:after="240"/>
        <w:jc w:val="both"/>
        <w:rPr>
          <w:b/>
          <w:bCs/>
        </w:rPr>
      </w:pPr>
      <w:r>
        <w:rPr>
          <w:b/>
          <w:bCs/>
        </w:rPr>
        <w:t>§ 14 Ubezpieczenie</w:t>
      </w:r>
    </w:p>
    <w:p w14:paraId="513154AD" w14:textId="77777777" w:rsidR="006E604D" w:rsidRPr="002B4EA5" w:rsidRDefault="00000000">
      <w:pPr>
        <w:numPr>
          <w:ilvl w:val="0"/>
          <w:numId w:val="2"/>
        </w:numPr>
        <w:spacing w:before="240"/>
        <w:jc w:val="both"/>
        <w:rPr>
          <w:lang w:val="pl-PL"/>
        </w:rPr>
      </w:pPr>
      <w:r w:rsidRPr="002B4EA5">
        <w:rPr>
          <w:lang w:val="pl-PL"/>
        </w:rPr>
        <w:t xml:space="preserve">Franczyzobiorca ma możliwość indywidualnego ubezpieczenia swojego automatu kawowego </w:t>
      </w:r>
      <w:r w:rsidRPr="002B4EA5">
        <w:rPr>
          <w:lang w:val="pl-PL"/>
        </w:rPr>
        <w:lastRenderedPageBreak/>
        <w:t>samoobsługowego od wandalizmu lub innych nieprzewidzianych okoliczności.</w:t>
      </w:r>
    </w:p>
    <w:p w14:paraId="6C8A5925" w14:textId="77777777" w:rsidR="006E604D" w:rsidRPr="002B4EA5" w:rsidRDefault="00000000">
      <w:pPr>
        <w:numPr>
          <w:ilvl w:val="0"/>
          <w:numId w:val="2"/>
        </w:numPr>
        <w:spacing w:after="240"/>
        <w:jc w:val="both"/>
        <w:rPr>
          <w:lang w:val="pl-PL"/>
        </w:rPr>
      </w:pPr>
      <w:r w:rsidRPr="002B4EA5">
        <w:rPr>
          <w:lang w:val="pl-PL"/>
        </w:rPr>
        <w:t>Franczyzobiorca ponosi wszystkie koszty i opłaty związane z ubezpieczeniami.</w:t>
      </w:r>
    </w:p>
    <w:p w14:paraId="128ADAA7" w14:textId="77777777" w:rsidR="006E604D" w:rsidRDefault="00000000">
      <w:pPr>
        <w:spacing w:before="240" w:after="240"/>
        <w:jc w:val="both"/>
        <w:rPr>
          <w:b/>
          <w:bCs/>
        </w:rPr>
      </w:pPr>
      <w:r>
        <w:rPr>
          <w:b/>
          <w:bCs/>
        </w:rPr>
        <w:t>§ 15 Marketing i reklama</w:t>
      </w:r>
    </w:p>
    <w:p w14:paraId="73F2F608" w14:textId="77777777" w:rsidR="006E604D" w:rsidRPr="002B4EA5" w:rsidRDefault="00000000">
      <w:pPr>
        <w:numPr>
          <w:ilvl w:val="0"/>
          <w:numId w:val="10"/>
        </w:numPr>
        <w:spacing w:before="240"/>
        <w:jc w:val="both"/>
        <w:rPr>
          <w:lang w:val="pl-PL"/>
        </w:rPr>
      </w:pPr>
      <w:r w:rsidRPr="002B4EA5">
        <w:rPr>
          <w:lang w:val="pl-PL"/>
        </w:rPr>
        <w:t>Franczyzobiorca zobowiązuje się do uczestnictwa w kampaniach marketingowych i akcjach organizowanych przez ojoo w okolicy swojego automatu kawowego samoobsługowego.</w:t>
      </w:r>
    </w:p>
    <w:p w14:paraId="4AD5880B" w14:textId="77777777" w:rsidR="006E604D" w:rsidRPr="002B4EA5" w:rsidRDefault="00000000">
      <w:pPr>
        <w:numPr>
          <w:ilvl w:val="0"/>
          <w:numId w:val="10"/>
        </w:numPr>
        <w:jc w:val="both"/>
        <w:rPr>
          <w:lang w:val="pl-PL"/>
        </w:rPr>
      </w:pPr>
      <w:r w:rsidRPr="002B4EA5">
        <w:rPr>
          <w:lang w:val="pl-PL"/>
        </w:rPr>
        <w:t>Franczyzobiorca zobowiązuje się do promowania i wspierania aplikacji ojoo wśród klientów.</w:t>
      </w:r>
    </w:p>
    <w:p w14:paraId="7CD0E0A3" w14:textId="77777777" w:rsidR="006E604D" w:rsidRDefault="00000000">
      <w:pPr>
        <w:numPr>
          <w:ilvl w:val="0"/>
          <w:numId w:val="10"/>
        </w:numPr>
        <w:jc w:val="both"/>
      </w:pPr>
      <w:r w:rsidRPr="002B4EA5">
        <w:rPr>
          <w:lang w:val="pl-PL"/>
        </w:rPr>
        <w:t xml:space="preserve">Franczyzobiorca nie może samodzielnie ingerować w reklamę na ekranie marketingowym ojoo. </w:t>
      </w:r>
      <w:r>
        <w:t>Zobowiązuje się do wspierania reklamy i marketingu ojoo.</w:t>
      </w:r>
    </w:p>
    <w:p w14:paraId="7446DAD4" w14:textId="77777777" w:rsidR="006E604D" w:rsidRPr="002B4EA5" w:rsidRDefault="00000000">
      <w:pPr>
        <w:numPr>
          <w:ilvl w:val="0"/>
          <w:numId w:val="10"/>
        </w:numPr>
        <w:jc w:val="both"/>
        <w:rPr>
          <w:lang w:val="pl-PL"/>
        </w:rPr>
      </w:pPr>
      <w:r w:rsidRPr="002B4EA5">
        <w:rPr>
          <w:lang w:val="pl-PL"/>
        </w:rPr>
        <w:t>Franczyzodawca zastrzega sobie prawo do jednolitego kształtowania i określania działań marketingowych i reklamowych dla wszystkich Franczyzobiorców.</w:t>
      </w:r>
    </w:p>
    <w:p w14:paraId="5D45DC8B" w14:textId="77777777" w:rsidR="006E604D" w:rsidRPr="002B4EA5" w:rsidRDefault="00000000">
      <w:pPr>
        <w:numPr>
          <w:ilvl w:val="0"/>
          <w:numId w:val="10"/>
        </w:numPr>
        <w:spacing w:after="240"/>
        <w:jc w:val="both"/>
        <w:rPr>
          <w:lang w:val="pl-PL"/>
        </w:rPr>
      </w:pPr>
      <w:r w:rsidRPr="002B4EA5">
        <w:rPr>
          <w:lang w:val="pl-PL"/>
        </w:rPr>
        <w:t>Franczyzobiorca jest zobowiązany do ponoszenia wszystkich kosztów związanych z uczestnictwem w kampaniach marketingowych i akcjach.</w:t>
      </w:r>
    </w:p>
    <w:p w14:paraId="5C2A9F21" w14:textId="77777777" w:rsidR="006E604D" w:rsidRDefault="00000000">
      <w:pPr>
        <w:spacing w:before="240" w:after="240"/>
        <w:jc w:val="both"/>
        <w:rPr>
          <w:b/>
          <w:bCs/>
        </w:rPr>
      </w:pPr>
      <w:r>
        <w:rPr>
          <w:b/>
          <w:bCs/>
        </w:rPr>
        <w:t>§ 16 Usługi dodatkowe</w:t>
      </w:r>
    </w:p>
    <w:p w14:paraId="6A279EA3" w14:textId="77777777" w:rsidR="006E604D" w:rsidRPr="002B4EA5" w:rsidRDefault="00000000">
      <w:pPr>
        <w:numPr>
          <w:ilvl w:val="0"/>
          <w:numId w:val="18"/>
        </w:numPr>
        <w:spacing w:before="240"/>
        <w:jc w:val="both"/>
        <w:rPr>
          <w:lang w:val="pl-PL"/>
        </w:rPr>
      </w:pPr>
      <w:r w:rsidRPr="002B4EA5">
        <w:rPr>
          <w:lang w:val="pl-PL"/>
        </w:rPr>
        <w:t>Dla Franczyzobiorcy, który nie chce samodzielnie zajmować się obsługą techniczną lub zarządzaniem automatem kawowym samoobsługowym, Franczyzodawca oferuje w wybranych miastach usługę obsługi technicznej lub zarządzania za miesięczną opłatą.</w:t>
      </w:r>
    </w:p>
    <w:p w14:paraId="0CFDB167" w14:textId="77777777" w:rsidR="006E604D" w:rsidRPr="002B4EA5" w:rsidRDefault="00000000">
      <w:pPr>
        <w:numPr>
          <w:ilvl w:val="0"/>
          <w:numId w:val="18"/>
        </w:numPr>
        <w:jc w:val="both"/>
        <w:rPr>
          <w:lang w:val="pl-PL"/>
        </w:rPr>
      </w:pPr>
      <w:r w:rsidRPr="002B4EA5">
        <w:rPr>
          <w:lang w:val="pl-PL"/>
        </w:rPr>
        <w:t>Treść i warunki tej usługi są określone w Załączniku 3.</w:t>
      </w:r>
    </w:p>
    <w:p w14:paraId="7B8B7C41" w14:textId="77777777" w:rsidR="006E604D" w:rsidRPr="002B4EA5" w:rsidRDefault="00000000">
      <w:pPr>
        <w:numPr>
          <w:ilvl w:val="0"/>
          <w:numId w:val="18"/>
        </w:numPr>
        <w:jc w:val="both"/>
        <w:rPr>
          <w:lang w:val="pl-PL"/>
        </w:rPr>
      </w:pPr>
      <w:r w:rsidRPr="002B4EA5">
        <w:rPr>
          <w:lang w:val="pl-PL"/>
        </w:rPr>
        <w:t>Dodatkowa umowa na obsługę techniczną może być zawarta i wypowiedziana oddzielnie od umowy głównej.</w:t>
      </w:r>
    </w:p>
    <w:p w14:paraId="312AC087" w14:textId="77777777" w:rsidR="006E604D" w:rsidRPr="002B4EA5" w:rsidRDefault="00000000">
      <w:pPr>
        <w:numPr>
          <w:ilvl w:val="0"/>
          <w:numId w:val="18"/>
        </w:numPr>
        <w:jc w:val="both"/>
        <w:rPr>
          <w:lang w:val="pl-PL"/>
        </w:rPr>
      </w:pPr>
      <w:r w:rsidRPr="002B4EA5">
        <w:rPr>
          <w:lang w:val="pl-PL"/>
        </w:rPr>
        <w:t>Franczyzodawca zastrzega sobie prawo do zmiany opłaty za obsługę techniczną i zakresu usług w dowolnym momencie.</w:t>
      </w:r>
    </w:p>
    <w:p w14:paraId="5028B8B5" w14:textId="77777777" w:rsidR="006E604D" w:rsidRPr="002B4EA5" w:rsidRDefault="00000000">
      <w:pPr>
        <w:numPr>
          <w:ilvl w:val="0"/>
          <w:numId w:val="18"/>
        </w:numPr>
        <w:jc w:val="both"/>
        <w:rPr>
          <w:lang w:val="pl-PL"/>
        </w:rPr>
      </w:pPr>
      <w:r w:rsidRPr="002B4EA5">
        <w:rPr>
          <w:lang w:val="pl-PL"/>
        </w:rPr>
        <w:t>Dla Franczyzobiorcy poszukującego odpowiedniej lokalizacji do instalacji automatu kawowego samoobsługowego, Franczyzodawca oferuje usługę poszukiwania lokalizacji za jednorazową opłatą.</w:t>
      </w:r>
    </w:p>
    <w:p w14:paraId="4542E466" w14:textId="77777777" w:rsidR="006E604D" w:rsidRPr="002B4EA5" w:rsidRDefault="00000000">
      <w:pPr>
        <w:numPr>
          <w:ilvl w:val="0"/>
          <w:numId w:val="18"/>
        </w:numPr>
        <w:jc w:val="both"/>
        <w:rPr>
          <w:lang w:val="pl-PL"/>
        </w:rPr>
      </w:pPr>
      <w:r w:rsidRPr="002B4EA5">
        <w:rPr>
          <w:lang w:val="pl-PL"/>
        </w:rPr>
        <w:t>Treść i warunki dotyczące poszukiwania lokalizacji są określone w Załączniku 4.</w:t>
      </w:r>
    </w:p>
    <w:p w14:paraId="3241056E" w14:textId="77777777" w:rsidR="006E604D" w:rsidRPr="002B4EA5" w:rsidRDefault="00000000">
      <w:pPr>
        <w:numPr>
          <w:ilvl w:val="0"/>
          <w:numId w:val="18"/>
        </w:numPr>
        <w:jc w:val="both"/>
        <w:rPr>
          <w:lang w:val="pl-PL"/>
        </w:rPr>
      </w:pPr>
      <w:r w:rsidRPr="002B4EA5">
        <w:rPr>
          <w:lang w:val="pl-PL"/>
        </w:rPr>
        <w:t>Dodatkowa umowa dotycząca poszukiwania lokalizacji może być zawarta i wypowiedziana oddzielnie od umowy głównej.</w:t>
      </w:r>
    </w:p>
    <w:p w14:paraId="037A27C7" w14:textId="77777777" w:rsidR="006E604D" w:rsidRPr="002B4EA5" w:rsidRDefault="00000000">
      <w:pPr>
        <w:numPr>
          <w:ilvl w:val="0"/>
          <w:numId w:val="18"/>
        </w:numPr>
        <w:jc w:val="both"/>
        <w:rPr>
          <w:lang w:val="pl-PL"/>
        </w:rPr>
      </w:pPr>
      <w:r w:rsidRPr="002B4EA5">
        <w:rPr>
          <w:lang w:val="pl-PL"/>
        </w:rPr>
        <w:t>Franczyzodawca zastrzega sobie prawo do zmiany opłaty za poszukiwanie lokalizacji w dowolnym momencie.</w:t>
      </w:r>
    </w:p>
    <w:p w14:paraId="0054B678" w14:textId="77777777" w:rsidR="006E604D" w:rsidRPr="002B4EA5" w:rsidRDefault="00000000">
      <w:pPr>
        <w:numPr>
          <w:ilvl w:val="0"/>
          <w:numId w:val="18"/>
        </w:numPr>
        <w:spacing w:after="240"/>
        <w:jc w:val="both"/>
        <w:rPr>
          <w:lang w:val="pl-PL"/>
        </w:rPr>
      </w:pPr>
      <w:r w:rsidRPr="002B4EA5">
        <w:rPr>
          <w:lang w:val="pl-PL"/>
        </w:rPr>
        <w:t>Franczyzobiorca jest zobowiązany do ponoszenia wszystkich kosztów związanych z usługami dodatkowymi.</w:t>
      </w:r>
    </w:p>
    <w:p w14:paraId="4CE8BD69" w14:textId="77777777" w:rsidR="006E604D" w:rsidRDefault="00000000">
      <w:pPr>
        <w:spacing w:before="240" w:after="240"/>
        <w:jc w:val="both"/>
        <w:rPr>
          <w:b/>
          <w:bCs/>
        </w:rPr>
      </w:pPr>
      <w:r>
        <w:rPr>
          <w:b/>
          <w:bCs/>
        </w:rPr>
        <w:t>§ 17 Koszty i opłaty</w:t>
      </w:r>
    </w:p>
    <w:p w14:paraId="17B7383F" w14:textId="77777777" w:rsidR="006E604D" w:rsidRPr="002B4EA5" w:rsidRDefault="00000000">
      <w:pPr>
        <w:numPr>
          <w:ilvl w:val="0"/>
          <w:numId w:val="7"/>
        </w:numPr>
        <w:spacing w:before="240"/>
        <w:jc w:val="both"/>
        <w:rPr>
          <w:lang w:val="pl-PL"/>
        </w:rPr>
      </w:pPr>
      <w:r w:rsidRPr="002B4EA5">
        <w:rPr>
          <w:lang w:val="pl-PL"/>
        </w:rPr>
        <w:t>Franczyzobiorca jest zobowiązany do zapłaty na rzecz Franczyzodawcy, przy podpisaniu umowy, opłaty za licencję franczyzową w wysokości 1.000 EUR plus podatek VAT według ustawowej stawki.</w:t>
      </w:r>
    </w:p>
    <w:p w14:paraId="6AF5753E" w14:textId="77777777" w:rsidR="006E604D" w:rsidRPr="002B4EA5" w:rsidRDefault="00000000">
      <w:pPr>
        <w:numPr>
          <w:ilvl w:val="0"/>
          <w:numId w:val="7"/>
        </w:numPr>
        <w:jc w:val="both"/>
        <w:rPr>
          <w:lang w:val="pl-PL"/>
        </w:rPr>
      </w:pPr>
      <w:r w:rsidRPr="002B4EA5">
        <w:rPr>
          <w:lang w:val="pl-PL"/>
        </w:rPr>
        <w:t xml:space="preserve">Franczyzobiorca płaci na rzecz Franczyzodawcy miesięczną opłatę licencyjną w wysokości 8% swojego obrotu (plus podatek VAT). Opłata </w:t>
      </w:r>
      <w:r w:rsidRPr="002B4EA5">
        <w:rPr>
          <w:lang w:val="pl-PL"/>
        </w:rPr>
        <w:lastRenderedPageBreak/>
        <w:t>musi wpłynąć na konto Franczyzodawcy do 14. dnia każdego miesiąca.</w:t>
      </w:r>
    </w:p>
    <w:p w14:paraId="659FB9BE" w14:textId="77777777" w:rsidR="006E604D" w:rsidRPr="002B4EA5" w:rsidRDefault="00000000">
      <w:pPr>
        <w:numPr>
          <w:ilvl w:val="0"/>
          <w:numId w:val="7"/>
        </w:numPr>
        <w:spacing w:after="240"/>
        <w:jc w:val="both"/>
        <w:rPr>
          <w:lang w:val="pl-PL"/>
        </w:rPr>
      </w:pPr>
      <w:r w:rsidRPr="002B4EA5">
        <w:rPr>
          <w:lang w:val="pl-PL"/>
        </w:rPr>
        <w:t>Potrącenie wierzytelności wzajemnych Franczyzobiorcy, które nie są uznane przez Franczyzodawcę lub prawomocnie stwierdzone, jest wykluczone. Prawo zatrzymania może być również dochodzone tylko wtedy, gdy istnieją roszczenia wzajemne uznane przez Franczyzodawcę lub prawomocnie ustalone.</w:t>
      </w:r>
    </w:p>
    <w:p w14:paraId="3BA58F5B" w14:textId="77777777" w:rsidR="006E604D" w:rsidRPr="002B4EA5" w:rsidRDefault="00000000">
      <w:pPr>
        <w:spacing w:after="240"/>
        <w:ind w:left="720" w:hanging="360"/>
        <w:jc w:val="both"/>
        <w:rPr>
          <w:lang w:val="pl-PL"/>
        </w:rPr>
      </w:pPr>
      <w:r w:rsidRPr="002B4EA5">
        <w:rPr>
          <w:lang w:val="pl-PL"/>
        </w:rPr>
        <w:t>Wszelkie kwoty wyrażone w niniejszej umowie w EUR przeliczane są na złote polskie (PLN) według średniego kursu Narodowego Banku Polskiego ogłoszonego w ostatnim dniu roboczym poprzedzającym dzień wystawienia faktury. Płatność następuje w PLN, chyba że Strony pisemnie uzgodnią inaczej.</w:t>
      </w:r>
    </w:p>
    <w:p w14:paraId="59796E06" w14:textId="77777777" w:rsidR="006E604D" w:rsidRDefault="00000000">
      <w:pPr>
        <w:spacing w:before="240" w:after="240"/>
        <w:jc w:val="both"/>
        <w:rPr>
          <w:b/>
          <w:bCs/>
        </w:rPr>
      </w:pPr>
      <w:r>
        <w:rPr>
          <w:b/>
          <w:bCs/>
        </w:rPr>
        <w:t>§ 18 Oprogramowanie Franczyzodawcy</w:t>
      </w:r>
    </w:p>
    <w:p w14:paraId="227EBF76" w14:textId="77777777" w:rsidR="006E604D" w:rsidRPr="002B4EA5" w:rsidRDefault="00000000">
      <w:pPr>
        <w:numPr>
          <w:ilvl w:val="0"/>
          <w:numId w:val="24"/>
        </w:numPr>
        <w:spacing w:before="240"/>
        <w:jc w:val="both"/>
        <w:rPr>
          <w:lang w:val="pl-PL"/>
        </w:rPr>
      </w:pPr>
      <w:r w:rsidRPr="002B4EA5">
        <w:rPr>
          <w:lang w:val="pl-PL"/>
        </w:rPr>
        <w:t>Wszystkie rozwiązania programowe dla ekspresów do kawy oraz systemy zdalnego monitorowania i kontroli oferowane przez Franczyzodawcę zostały opracowane wyłącznie przez Franczyzodawcę.</w:t>
      </w:r>
    </w:p>
    <w:p w14:paraId="7383DF31" w14:textId="77777777" w:rsidR="006E604D" w:rsidRPr="002B4EA5" w:rsidRDefault="00000000">
      <w:pPr>
        <w:numPr>
          <w:ilvl w:val="0"/>
          <w:numId w:val="24"/>
        </w:numPr>
        <w:jc w:val="both"/>
        <w:rPr>
          <w:lang w:val="pl-PL"/>
        </w:rPr>
      </w:pPr>
      <w:r w:rsidRPr="002B4EA5">
        <w:rPr>
          <w:lang w:val="pl-PL"/>
        </w:rPr>
        <w:t>Franczyzobiorca zobowiązuje się do nabywania wszystkich rozwiązań programowych i systemów wyłącznie od Franczyzodawcy i nie nabywania ani nie używania porównywalnych rozwiązań od innych dostawców.</w:t>
      </w:r>
    </w:p>
    <w:p w14:paraId="25164606" w14:textId="77777777" w:rsidR="006E604D" w:rsidRPr="002B4EA5" w:rsidRDefault="00000000">
      <w:pPr>
        <w:numPr>
          <w:ilvl w:val="0"/>
          <w:numId w:val="24"/>
        </w:numPr>
        <w:jc w:val="both"/>
        <w:rPr>
          <w:lang w:val="pl-PL"/>
        </w:rPr>
      </w:pPr>
      <w:r w:rsidRPr="002B4EA5">
        <w:rPr>
          <w:lang w:val="pl-PL"/>
        </w:rPr>
        <w:t>Poprzez wyłączne korzystanie z rozwiązań opracowanych przez Franczyzodawcę Franczyzobiorca otrzymuje najwyższy poziom wyłączności i jakości.</w:t>
      </w:r>
    </w:p>
    <w:p w14:paraId="62892B52" w14:textId="77777777" w:rsidR="006E604D" w:rsidRPr="002B4EA5" w:rsidRDefault="00000000">
      <w:pPr>
        <w:numPr>
          <w:ilvl w:val="0"/>
          <w:numId w:val="24"/>
        </w:numPr>
        <w:spacing w:after="240"/>
        <w:jc w:val="both"/>
        <w:rPr>
          <w:lang w:val="pl-PL"/>
        </w:rPr>
      </w:pPr>
      <w:r w:rsidRPr="002B4EA5">
        <w:rPr>
          <w:lang w:val="pl-PL"/>
        </w:rPr>
        <w:t>Franczyzobiorca zobowiązuje się do wykorzystywania rozwiązań opracowanych przez Franczyzodawcę wyłącznie do uzgodnionego celu i nieprzekazywania ich ani nierozpowszechniania osobom trzecim, chyba że zostało to wyraźnie i pisemnie uzgodnione między stronami.</w:t>
      </w:r>
    </w:p>
    <w:p w14:paraId="434FCC25" w14:textId="77777777" w:rsidR="006E604D" w:rsidRDefault="00000000">
      <w:pPr>
        <w:spacing w:before="240" w:after="240"/>
        <w:jc w:val="both"/>
        <w:rPr>
          <w:b/>
          <w:bCs/>
        </w:rPr>
      </w:pPr>
      <w:r>
        <w:rPr>
          <w:b/>
          <w:bCs/>
        </w:rPr>
        <w:t>§ 19 System lojalnościowy</w:t>
      </w:r>
    </w:p>
    <w:p w14:paraId="67577BBC" w14:textId="77777777" w:rsidR="006E604D" w:rsidRPr="002B4EA5" w:rsidRDefault="00000000">
      <w:pPr>
        <w:numPr>
          <w:ilvl w:val="0"/>
          <w:numId w:val="1"/>
        </w:numPr>
        <w:spacing w:before="240"/>
        <w:jc w:val="both"/>
        <w:rPr>
          <w:lang w:val="pl-PL"/>
        </w:rPr>
      </w:pPr>
      <w:r w:rsidRPr="002B4EA5">
        <w:rPr>
          <w:lang w:val="pl-PL"/>
        </w:rPr>
        <w:t>Franczyzodawca oferuje system lojalnościowy poprzez aplikację mobilną w celu wspierania lojalności i pozyskiwania klientów poprzez rabaty.</w:t>
      </w:r>
    </w:p>
    <w:p w14:paraId="2232C266" w14:textId="77777777" w:rsidR="006E604D" w:rsidRPr="002B4EA5" w:rsidRDefault="00000000">
      <w:pPr>
        <w:numPr>
          <w:ilvl w:val="0"/>
          <w:numId w:val="1"/>
        </w:numPr>
        <w:jc w:val="both"/>
        <w:rPr>
          <w:lang w:val="pl-PL"/>
        </w:rPr>
      </w:pPr>
      <w:r w:rsidRPr="002B4EA5">
        <w:rPr>
          <w:lang w:val="pl-PL"/>
        </w:rPr>
        <w:t>System lojalnościowy obejmuje różne metody, takie jak bezpłatny napój po zakupie 10 kaw oraz stały rabat, który rośnie wraz z poziomem klienta i zależy od liczby zakupionych filiżanek kawy.</w:t>
      </w:r>
    </w:p>
    <w:p w14:paraId="10589A80" w14:textId="77777777" w:rsidR="006E604D" w:rsidRPr="002B4EA5" w:rsidRDefault="00000000">
      <w:pPr>
        <w:numPr>
          <w:ilvl w:val="0"/>
          <w:numId w:val="1"/>
        </w:numPr>
        <w:jc w:val="both"/>
        <w:rPr>
          <w:lang w:val="pl-PL"/>
        </w:rPr>
      </w:pPr>
      <w:r w:rsidRPr="002B4EA5">
        <w:rPr>
          <w:lang w:val="pl-PL"/>
        </w:rPr>
        <w:t>Franczyzodawca zastrzega sobie prawo do zmiany warunków systemu lojalnościowego w dowolnym momencie.</w:t>
      </w:r>
    </w:p>
    <w:p w14:paraId="322BD301" w14:textId="77777777" w:rsidR="006E604D" w:rsidRPr="002B4EA5" w:rsidRDefault="00000000">
      <w:pPr>
        <w:numPr>
          <w:ilvl w:val="0"/>
          <w:numId w:val="1"/>
        </w:numPr>
        <w:spacing w:after="240"/>
        <w:jc w:val="both"/>
        <w:rPr>
          <w:lang w:val="pl-PL"/>
        </w:rPr>
      </w:pPr>
      <w:r w:rsidRPr="002B4EA5">
        <w:rPr>
          <w:lang w:val="pl-PL"/>
        </w:rPr>
        <w:t>Warunki systemu lojalnościowego są określone w warunkach aplikacji.</w:t>
      </w:r>
    </w:p>
    <w:p w14:paraId="564A912C" w14:textId="77777777" w:rsidR="006E604D" w:rsidRDefault="00000000">
      <w:pPr>
        <w:spacing w:before="240" w:after="240"/>
        <w:jc w:val="both"/>
        <w:rPr>
          <w:b/>
          <w:bCs/>
        </w:rPr>
      </w:pPr>
      <w:r>
        <w:rPr>
          <w:b/>
          <w:bCs/>
        </w:rPr>
        <w:t>§ 20 Okres obowiązywania umowy i wypowiedzenie</w:t>
      </w:r>
    </w:p>
    <w:p w14:paraId="05B02D97" w14:textId="77777777" w:rsidR="006E604D" w:rsidRDefault="00000000">
      <w:pPr>
        <w:numPr>
          <w:ilvl w:val="0"/>
          <w:numId w:val="9"/>
        </w:numPr>
        <w:spacing w:before="240"/>
        <w:jc w:val="both"/>
      </w:pPr>
      <w:r w:rsidRPr="002B4EA5">
        <w:rPr>
          <w:lang w:val="pl-PL"/>
        </w:rPr>
        <w:t xml:space="preserve">Niniejsza umowa i przekazanie licencji rozpoczynają się z chwilą podpisania umowy przez obie strony. </w:t>
      </w:r>
      <w:r>
        <w:t>Umowa zostaje zawarta na czas nieokreślony.</w:t>
      </w:r>
    </w:p>
    <w:p w14:paraId="52D19CD9" w14:textId="77777777" w:rsidR="006E604D" w:rsidRPr="002B4EA5" w:rsidRDefault="00000000">
      <w:pPr>
        <w:numPr>
          <w:ilvl w:val="0"/>
          <w:numId w:val="9"/>
        </w:numPr>
        <w:jc w:val="both"/>
        <w:rPr>
          <w:lang w:val="pl-PL"/>
        </w:rPr>
      </w:pPr>
      <w:r w:rsidRPr="002B4EA5">
        <w:rPr>
          <w:lang w:val="pl-PL"/>
        </w:rPr>
        <w:t>Niniejsza umowa może być wypowiedziana przez strony w dowolnym momencie z zachowaniem 90-dniowego okresu wypowiedzenia na koniec roku kalendarzowego.</w:t>
      </w:r>
    </w:p>
    <w:p w14:paraId="4E7B0400" w14:textId="77777777" w:rsidR="006E604D" w:rsidRPr="002B4EA5" w:rsidRDefault="00000000">
      <w:pPr>
        <w:numPr>
          <w:ilvl w:val="0"/>
          <w:numId w:val="9"/>
        </w:numPr>
        <w:spacing w:after="240"/>
        <w:jc w:val="both"/>
        <w:rPr>
          <w:lang w:val="pl-PL"/>
        </w:rPr>
      </w:pPr>
      <w:r w:rsidRPr="002B4EA5">
        <w:rPr>
          <w:lang w:val="pl-PL"/>
        </w:rPr>
        <w:lastRenderedPageBreak/>
        <w:t xml:space="preserve">Prawo do nadzwyczajnego wypowiedzenia z ważnego powodu pozostaje nienaruszone. Za ważny powód uznaje się w szczególności złożenie wniosku o ogłoszenie upadłości lub odmowę wszczęcia postępowania upadłościowego z powodu braku masy wobec strony. Za ważny powód do wypowiedzenia przez Franczyzodawcę uznaje się między innymi: </w:t>
      </w:r>
    </w:p>
    <w:p w14:paraId="605565AA" w14:textId="77777777" w:rsidR="006E604D" w:rsidRPr="002B4EA5" w:rsidRDefault="00000000">
      <w:pPr>
        <w:spacing w:before="240" w:after="240"/>
        <w:ind w:left="720"/>
        <w:jc w:val="both"/>
        <w:rPr>
          <w:lang w:val="pl-PL"/>
        </w:rPr>
      </w:pPr>
      <w:r w:rsidRPr="002B4EA5">
        <w:rPr>
          <w:lang w:val="pl-PL"/>
        </w:rPr>
        <w:t>a. zaległość w płatności bieżących opłat wynosząca więcej niż trzy opłaty miesięczne;</w:t>
      </w:r>
    </w:p>
    <w:p w14:paraId="472A19A7" w14:textId="77777777" w:rsidR="006E604D" w:rsidRPr="002B4EA5" w:rsidRDefault="00000000">
      <w:pPr>
        <w:spacing w:before="240" w:after="240"/>
        <w:ind w:left="720"/>
        <w:jc w:val="both"/>
        <w:rPr>
          <w:lang w:val="pl-PL"/>
        </w:rPr>
      </w:pPr>
      <w:r w:rsidRPr="002B4EA5">
        <w:rPr>
          <w:lang w:val="pl-PL"/>
        </w:rPr>
        <w:t xml:space="preserve"> b. niestosowanie się do wytycznych pomimo wcześniejszego upomnienia.</w:t>
      </w:r>
    </w:p>
    <w:p w14:paraId="3526EEEA" w14:textId="77777777" w:rsidR="006E604D" w:rsidRPr="002B4EA5" w:rsidRDefault="00000000">
      <w:pPr>
        <w:numPr>
          <w:ilvl w:val="0"/>
          <w:numId w:val="9"/>
        </w:numPr>
        <w:spacing w:before="240" w:after="240"/>
        <w:jc w:val="both"/>
        <w:rPr>
          <w:lang w:val="pl-PL"/>
        </w:rPr>
      </w:pPr>
      <w:r w:rsidRPr="002B4EA5">
        <w:rPr>
          <w:lang w:val="pl-PL"/>
        </w:rPr>
        <w:t>Wypowiedzenie musi nastąpić w formie pisemnej. Wypowiedzenie może nastąpić również faksem, kurierem lub listem poleconym za potwierdzeniem odbioru.</w:t>
      </w:r>
    </w:p>
    <w:p w14:paraId="31A85948" w14:textId="77777777" w:rsidR="006E604D" w:rsidRPr="002B4EA5" w:rsidRDefault="00000000">
      <w:pPr>
        <w:spacing w:before="240" w:after="240"/>
        <w:jc w:val="both"/>
        <w:rPr>
          <w:b/>
          <w:bCs/>
          <w:lang w:val="pl-PL"/>
        </w:rPr>
      </w:pPr>
      <w:r w:rsidRPr="002B4EA5">
        <w:rPr>
          <w:b/>
          <w:bCs/>
          <w:lang w:val="pl-PL"/>
        </w:rPr>
        <w:t>§ 21 Skutki zakończenia umowy</w:t>
      </w:r>
    </w:p>
    <w:p w14:paraId="2275E391" w14:textId="77777777" w:rsidR="006E604D" w:rsidRPr="002B4EA5" w:rsidRDefault="00000000">
      <w:pPr>
        <w:spacing w:before="240" w:after="240"/>
        <w:jc w:val="both"/>
        <w:rPr>
          <w:lang w:val="pl-PL"/>
        </w:rPr>
      </w:pPr>
      <w:r w:rsidRPr="002B4EA5">
        <w:rPr>
          <w:lang w:val="pl-PL"/>
        </w:rPr>
        <w:t>Franczyzobiorca zobowiązuje się do natychmiastowego zaprzestania franczyzy po zakończeniu niniejszej umowy i do zwrotu Franczyzodawcy na swój koszt wszelkich dokumentów, instrukcji, próbek i podobnych przedmiotów zawierających prawa własności intelektualnej Franczyzodawcy zgodnie z postanowieniami niniejszej umowy, o ile nie zostały one zużyte zgodnie z przeznaczeniem.</w:t>
      </w:r>
    </w:p>
    <w:p w14:paraId="1FA8054C" w14:textId="77777777" w:rsidR="006E604D" w:rsidRDefault="00000000">
      <w:pPr>
        <w:spacing w:before="240" w:after="240"/>
        <w:jc w:val="both"/>
        <w:rPr>
          <w:b/>
          <w:bCs/>
        </w:rPr>
      </w:pPr>
      <w:r>
        <w:rPr>
          <w:b/>
          <w:bCs/>
        </w:rPr>
        <w:t>§ 22 Poufność i ochrona danych</w:t>
      </w:r>
    </w:p>
    <w:p w14:paraId="0BE0035D" w14:textId="77777777" w:rsidR="006E604D" w:rsidRPr="002B4EA5" w:rsidRDefault="00000000">
      <w:pPr>
        <w:numPr>
          <w:ilvl w:val="0"/>
          <w:numId w:val="17"/>
        </w:numPr>
        <w:spacing w:before="240"/>
        <w:jc w:val="both"/>
        <w:rPr>
          <w:lang w:val="pl-PL"/>
        </w:rPr>
      </w:pPr>
      <w:r w:rsidRPr="002B4EA5">
        <w:rPr>
          <w:lang w:val="pl-PL"/>
        </w:rPr>
        <w:t xml:space="preserve">Franczyzobiorca zobowiązuje się do traktowania jako poufne wszystkich tajemnic handlowych i operacyjnych Franczyzodawcy oraz innych </w:t>
      </w:r>
      <w:r w:rsidRPr="002B4EA5">
        <w:rPr>
          <w:lang w:val="pl-PL"/>
        </w:rPr>
        <w:t>Franczyzobiorców, które poznał w ramach stosunków handlowych, i nieprzekazywania ich osobom trzecim.</w:t>
      </w:r>
    </w:p>
    <w:p w14:paraId="2BEDB697" w14:textId="77777777" w:rsidR="006E604D" w:rsidRPr="002B4EA5" w:rsidRDefault="00000000">
      <w:pPr>
        <w:numPr>
          <w:ilvl w:val="0"/>
          <w:numId w:val="17"/>
        </w:numPr>
        <w:jc w:val="both"/>
        <w:rPr>
          <w:lang w:val="pl-PL"/>
        </w:rPr>
      </w:pPr>
      <w:r w:rsidRPr="002B4EA5">
        <w:rPr>
          <w:lang w:val="pl-PL"/>
        </w:rPr>
        <w:t>Franczyzodawca zobowiązuje się do przestrzegania przepisów o ochronie danych i przetwarzania danych osobowych Franczyzobiorcy wyłącznie w ramach stosunków handlowych.</w:t>
      </w:r>
    </w:p>
    <w:p w14:paraId="59829459" w14:textId="77777777" w:rsidR="006E604D" w:rsidRPr="002B4EA5" w:rsidRDefault="00000000">
      <w:pPr>
        <w:numPr>
          <w:ilvl w:val="0"/>
          <w:numId w:val="17"/>
        </w:numPr>
        <w:spacing w:after="240"/>
        <w:jc w:val="both"/>
        <w:rPr>
          <w:lang w:val="pl-PL"/>
        </w:rPr>
      </w:pPr>
      <w:r w:rsidRPr="002B4EA5">
        <w:rPr>
          <w:lang w:val="pl-PL"/>
        </w:rPr>
        <w:t>Ponadto obowiązuje oddzielna polityka prywatności Franczyzodawcy, która jest dostępna pod następującym linkiem:</w:t>
      </w:r>
      <w:hyperlink r:id="rId9">
        <w:r w:rsidRPr="002B4EA5">
          <w:rPr>
            <w:lang w:val="pl-PL"/>
          </w:rPr>
          <w:t xml:space="preserve"> </w:t>
        </w:r>
      </w:hyperlink>
      <w:hyperlink r:id="rId10">
        <w:r w:rsidRPr="002B4EA5">
          <w:rPr>
            <w:color w:val="1155CC"/>
            <w:u w:val="single"/>
            <w:lang w:val="pl-PL"/>
          </w:rPr>
          <w:t>https://ojoo.io/privacy</w:t>
        </w:r>
      </w:hyperlink>
    </w:p>
    <w:p w14:paraId="0181FDD7" w14:textId="77777777" w:rsidR="006E604D" w:rsidRDefault="00000000">
      <w:pPr>
        <w:spacing w:before="240" w:after="240"/>
        <w:jc w:val="both"/>
        <w:rPr>
          <w:b/>
          <w:bCs/>
        </w:rPr>
      </w:pPr>
      <w:r>
        <w:rPr>
          <w:b/>
          <w:bCs/>
        </w:rPr>
        <w:t>§ 23 Pozostałe postanowienia</w:t>
      </w:r>
    </w:p>
    <w:p w14:paraId="72F3DCF8" w14:textId="77777777" w:rsidR="006E604D" w:rsidRPr="002B4EA5" w:rsidRDefault="00000000">
      <w:pPr>
        <w:numPr>
          <w:ilvl w:val="0"/>
          <w:numId w:val="22"/>
        </w:numPr>
        <w:spacing w:before="240"/>
        <w:jc w:val="both"/>
        <w:rPr>
          <w:lang w:val="pl-PL"/>
        </w:rPr>
      </w:pPr>
      <w:r w:rsidRPr="002B4EA5">
        <w:rPr>
          <w:lang w:val="pl-PL"/>
        </w:rPr>
        <w:t>Franczyzobiorca zobowiązuje się, że podczas trwania niniejszej umowy nie będzie prowadził bezpośrednio ani pośrednio na obszarze umownym działalności identycznej lub łudząco podobnej do systemu franczyzowego prowadzonego na podstawie niniejszej umowy, nie będzie oferował produktów lub usług identycznych lub łudząco podobnych do produktów lub usług Franczyzodawcy, nie będzie zakładał, prowadził ani uczestniczył w przedsiębiorstwie konkurencyjnym ani w inny sposób wspierał lub doradzał przedsiębiorstwu konkurencyjnemu. Wyjątek stanowią czyste inwestycje kapitałowe, o ile nabyte udziały nie przekraczają 5% kapitału zakładowego danego przedsiębiorstwa. Jeśli Franczyzobiorca zamierza prowadzić jednocześnie inną działalność w tej branży, musi to wcześniej zgłosić Franczyzodawcy i uzyskać jego zgodę.</w:t>
      </w:r>
    </w:p>
    <w:p w14:paraId="10711B52" w14:textId="77777777" w:rsidR="006E604D" w:rsidRPr="002B4EA5" w:rsidRDefault="00000000">
      <w:pPr>
        <w:numPr>
          <w:ilvl w:val="0"/>
          <w:numId w:val="22"/>
        </w:numPr>
        <w:jc w:val="both"/>
        <w:rPr>
          <w:lang w:val="pl-PL"/>
        </w:rPr>
      </w:pPr>
      <w:r w:rsidRPr="002B4EA5">
        <w:rPr>
          <w:lang w:val="pl-PL"/>
        </w:rPr>
        <w:lastRenderedPageBreak/>
        <w:t>Franczyzobiorca nie będzie podczas trwania niniejszej umowy i po jej zakończeniu ujawniał żadnych tajemnic handlowych ani wiedzy lub know-how dotyczącego systemu franczyzowego, ani nie będzie ich wykorzystywał na rzecz innego przedsiębiorstwa. Franczyzobiorca nałoży analogiczny obowiązek zachowania poufności na swoich pracowników lub inne osoby trzecie, które mają kontakt z tajemnicami handlowymi i operacyjnymi w powyższym rozumieniu. Obowiązek zachowania poufności wygasa, jeżeli fakty przekazane przez Franczyzodawcę stały się powszechnie znane i łatwo dostępne, o ile nie wynika to z naruszenia umowy przez Franczyzobiorcę.</w:t>
      </w:r>
    </w:p>
    <w:p w14:paraId="5E31D627" w14:textId="77777777" w:rsidR="006E604D" w:rsidRPr="002B4EA5" w:rsidRDefault="00000000">
      <w:pPr>
        <w:numPr>
          <w:ilvl w:val="0"/>
          <w:numId w:val="22"/>
        </w:numPr>
        <w:jc w:val="both"/>
        <w:rPr>
          <w:lang w:val="pl-PL"/>
        </w:rPr>
      </w:pPr>
      <w:r w:rsidRPr="002B4EA5">
        <w:rPr>
          <w:lang w:val="pl-PL"/>
        </w:rPr>
        <w:t>Prawa i/lub obowiązki wynikające z niniejszej umowy mogą być przenoszone, cedowane lub sublicencjonowane przez Franczyzobiorcę tylko za uprzednią pisemną zgodą Franczyzodawcy.</w:t>
      </w:r>
    </w:p>
    <w:p w14:paraId="38F18D4E" w14:textId="77777777" w:rsidR="006E604D" w:rsidRPr="002B4EA5" w:rsidRDefault="00000000">
      <w:pPr>
        <w:numPr>
          <w:ilvl w:val="0"/>
          <w:numId w:val="22"/>
        </w:numPr>
        <w:spacing w:after="240"/>
        <w:jc w:val="both"/>
        <w:rPr>
          <w:lang w:val="pl-PL"/>
        </w:rPr>
      </w:pPr>
      <w:r w:rsidRPr="002B4EA5">
        <w:rPr>
          <w:lang w:val="pl-PL"/>
        </w:rPr>
        <w:t>Dla wszystkich sporów wynikających z niniejszej umowy lub w związku z nią strony uzgadniają wyłączną właściwość sądu w siedzibie Franczyzodawcy. Nie dotyczy to przypadków, gdy właściwy jest ustawowo przewidziany wyłączny sąd.</w:t>
      </w:r>
    </w:p>
    <w:p w14:paraId="25C6BBD5" w14:textId="77777777" w:rsidR="006E604D" w:rsidRPr="002B4EA5" w:rsidRDefault="00000000">
      <w:pPr>
        <w:numPr>
          <w:ilvl w:val="0"/>
          <w:numId w:val="22"/>
        </w:numPr>
        <w:pBdr>
          <w:top w:val="nil"/>
          <w:left w:val="nil"/>
          <w:bottom w:val="nil"/>
          <w:right w:val="nil"/>
          <w:between w:val="nil"/>
        </w:pBdr>
        <w:spacing w:before="240"/>
        <w:jc w:val="both"/>
        <w:rPr>
          <w:lang w:val="pl-PL"/>
        </w:rPr>
      </w:pPr>
      <w:r w:rsidRPr="002B4EA5">
        <w:rPr>
          <w:lang w:val="pl-PL"/>
        </w:rPr>
        <w:t>Niniejsza umowa podlega prawu polskiemu.</w:t>
      </w:r>
    </w:p>
    <w:p w14:paraId="5420B3B1" w14:textId="77777777" w:rsidR="006E604D" w:rsidRPr="002B4EA5" w:rsidRDefault="00000000">
      <w:pPr>
        <w:numPr>
          <w:ilvl w:val="0"/>
          <w:numId w:val="22"/>
        </w:numPr>
        <w:pBdr>
          <w:top w:val="nil"/>
          <w:left w:val="nil"/>
          <w:bottom w:val="nil"/>
          <w:right w:val="nil"/>
          <w:between w:val="nil"/>
        </w:pBdr>
        <w:jc w:val="both"/>
        <w:rPr>
          <w:lang w:val="pl-PL"/>
        </w:rPr>
      </w:pPr>
      <w:r w:rsidRPr="002B4EA5">
        <w:rPr>
          <w:lang w:val="pl-PL"/>
        </w:rPr>
        <w:t>Niniejsza umowa stanowi zgodnie z wolą stron kompletną umowę. Zawiera ona wszystkie uzgodnienia stron i zastępuje wszystkie wcześniejsze pisemne lub ustne uzgodnienia stron.</w:t>
      </w:r>
    </w:p>
    <w:p w14:paraId="059A7AED" w14:textId="77777777" w:rsidR="006E604D" w:rsidRPr="002B4EA5" w:rsidRDefault="00000000">
      <w:pPr>
        <w:numPr>
          <w:ilvl w:val="0"/>
          <w:numId w:val="22"/>
        </w:numPr>
        <w:jc w:val="both"/>
        <w:rPr>
          <w:lang w:val="pl-PL"/>
        </w:rPr>
      </w:pPr>
      <w:r w:rsidRPr="002B4EA5">
        <w:rPr>
          <w:lang w:val="pl-PL"/>
        </w:rPr>
        <w:t>W przypadku zmiany nazwy firmy lub podziału przedsiębiorstwa lub podobnych procesów ze strony Franczyzodawcy, jest on uprawniony do przeniesienia niniejszej umowy na nową spółkę bez konieczności uzyskania zgody Franczyzobiorcy.</w:t>
      </w:r>
    </w:p>
    <w:p w14:paraId="126A7F9C" w14:textId="77777777" w:rsidR="006E604D" w:rsidRPr="002B4EA5" w:rsidRDefault="00000000">
      <w:pPr>
        <w:numPr>
          <w:ilvl w:val="0"/>
          <w:numId w:val="22"/>
        </w:numPr>
        <w:spacing w:after="240"/>
        <w:jc w:val="both"/>
        <w:rPr>
          <w:lang w:val="pl-PL"/>
        </w:rPr>
      </w:pPr>
      <w:r w:rsidRPr="002B4EA5">
        <w:rPr>
          <w:lang w:val="pl-PL"/>
        </w:rPr>
        <w:t>Jeżeli jakiekolwiek postanowienie niniejszej umowy lub jej załączników jest lub stanie się w całości lub w części nieskuteczne albo jeżeli niniejsza umowa zawiera luki, skuteczność pozostałych postanowień niniejszej umowy pozostaje nienaruszona.</w:t>
      </w:r>
    </w:p>
    <w:p w14:paraId="2C2414D6" w14:textId="77777777" w:rsidR="006E604D" w:rsidRDefault="00000000">
      <w:pPr>
        <w:spacing w:before="240" w:after="240"/>
        <w:jc w:val="both"/>
      </w:pPr>
      <w:r>
        <w:pict w14:anchorId="0F738DDD">
          <v:rect id="_x0000_i1025" style="width:0;height:1.5pt" o:hralign="center" o:hrstd="t" o:hr="t" fillcolor="#a0a0a0" stroked="f"/>
        </w:pict>
      </w:r>
    </w:p>
    <w:p w14:paraId="7F401880" w14:textId="77777777" w:rsidR="006E604D" w:rsidRDefault="00000000">
      <w:pPr>
        <w:spacing w:before="240" w:after="240"/>
        <w:jc w:val="both"/>
      </w:pPr>
      <w:r>
        <w:t>Imię i nazwisko</w:t>
      </w:r>
    </w:p>
    <w:p w14:paraId="58F8E0A2" w14:textId="77777777" w:rsidR="006E604D" w:rsidRDefault="00000000">
      <w:pPr>
        <w:spacing w:before="240" w:after="240"/>
        <w:jc w:val="both"/>
      </w:pPr>
      <w:r>
        <w:pict w14:anchorId="5F160C7C">
          <v:rect id="_x0000_i1026" style="width:0;height:1.5pt" o:hralign="center" o:hrstd="t" o:hr="t" fillcolor="#a0a0a0" stroked="f"/>
        </w:pict>
      </w:r>
    </w:p>
    <w:p w14:paraId="5ECE83B0" w14:textId="77777777" w:rsidR="006E604D" w:rsidRDefault="00000000">
      <w:pPr>
        <w:spacing w:before="240" w:after="240"/>
        <w:jc w:val="both"/>
      </w:pPr>
      <w:r>
        <w:t>Miejscowość</w:t>
      </w:r>
    </w:p>
    <w:p w14:paraId="339ED2CD" w14:textId="77777777" w:rsidR="006E604D" w:rsidRDefault="00000000">
      <w:pPr>
        <w:spacing w:before="240" w:after="240"/>
        <w:jc w:val="both"/>
      </w:pPr>
      <w:r>
        <w:pict w14:anchorId="6BE9C989">
          <v:rect id="_x0000_i1027" style="width:0;height:1.5pt" o:hralign="center" o:hrstd="t" o:hr="t" fillcolor="#a0a0a0" stroked="f"/>
        </w:pict>
      </w:r>
    </w:p>
    <w:p w14:paraId="6F09D078" w14:textId="77777777" w:rsidR="006E604D" w:rsidRDefault="00000000">
      <w:pPr>
        <w:spacing w:before="240" w:after="240"/>
        <w:jc w:val="both"/>
      </w:pPr>
      <w:r>
        <w:t>Data</w:t>
      </w:r>
    </w:p>
    <w:p w14:paraId="668F8F2A" w14:textId="77777777" w:rsidR="006E604D" w:rsidRDefault="00000000">
      <w:pPr>
        <w:spacing w:before="240" w:after="240"/>
        <w:jc w:val="both"/>
      </w:pPr>
      <w:r>
        <w:pict w14:anchorId="02E57A78">
          <v:rect id="_x0000_i1028" style="width:0;height:1.5pt" o:hralign="center" o:hrstd="t" o:hr="t" fillcolor="#a0a0a0" stroked="f"/>
        </w:pict>
      </w:r>
    </w:p>
    <w:p w14:paraId="2C743CF7" w14:textId="77777777" w:rsidR="006E604D" w:rsidRDefault="00000000">
      <w:pPr>
        <w:spacing w:before="240" w:after="240"/>
        <w:jc w:val="both"/>
      </w:pPr>
      <w:r>
        <w:t xml:space="preserve">Podpis Franczyzodawcy  </w:t>
      </w:r>
    </w:p>
    <w:p w14:paraId="2881AE6B" w14:textId="77777777" w:rsidR="006E604D" w:rsidRDefault="00000000">
      <w:pPr>
        <w:spacing w:before="240" w:after="240"/>
        <w:jc w:val="both"/>
      </w:pPr>
      <w:r>
        <w:pict w14:anchorId="3897FE13">
          <v:rect id="_x0000_i1029" style="width:0;height:1.5pt" o:hralign="center" o:hrstd="t" o:hr="t" fillcolor="#a0a0a0" stroked="f"/>
        </w:pict>
      </w:r>
    </w:p>
    <w:p w14:paraId="120CFB1E" w14:textId="77777777" w:rsidR="006E604D" w:rsidRDefault="00000000">
      <w:pPr>
        <w:spacing w:before="240" w:after="240"/>
        <w:jc w:val="both"/>
      </w:pPr>
      <w:r>
        <w:t>Imię i nazwisko</w:t>
      </w:r>
    </w:p>
    <w:p w14:paraId="170A62E0" w14:textId="77777777" w:rsidR="006E604D" w:rsidRDefault="00000000">
      <w:pPr>
        <w:spacing w:before="240" w:after="240"/>
        <w:jc w:val="both"/>
      </w:pPr>
      <w:r>
        <w:pict w14:anchorId="39FAE663">
          <v:rect id="_x0000_i1030" style="width:0;height:1.5pt" o:hralign="center" o:hrstd="t" o:hr="t" fillcolor="#a0a0a0" stroked="f"/>
        </w:pict>
      </w:r>
    </w:p>
    <w:p w14:paraId="047FEEF7" w14:textId="77777777" w:rsidR="006E604D" w:rsidRDefault="00000000">
      <w:pPr>
        <w:spacing w:before="240" w:after="240"/>
        <w:jc w:val="both"/>
      </w:pPr>
      <w:r>
        <w:t>Miejscowość</w:t>
      </w:r>
    </w:p>
    <w:p w14:paraId="3AFF2710" w14:textId="77777777" w:rsidR="006E604D" w:rsidRDefault="00000000">
      <w:pPr>
        <w:spacing w:before="240" w:after="240"/>
        <w:jc w:val="both"/>
      </w:pPr>
      <w:r>
        <w:pict w14:anchorId="69653962">
          <v:rect id="_x0000_i1031" style="width:0;height:1.5pt" o:hralign="center" o:hrstd="t" o:hr="t" fillcolor="#a0a0a0" stroked="f"/>
        </w:pict>
      </w:r>
    </w:p>
    <w:p w14:paraId="698A6687" w14:textId="77777777" w:rsidR="006E604D" w:rsidRDefault="00000000">
      <w:pPr>
        <w:spacing w:before="240" w:after="240"/>
        <w:jc w:val="both"/>
      </w:pPr>
      <w:r>
        <w:t>Data</w:t>
      </w:r>
    </w:p>
    <w:p w14:paraId="7D8C4173" w14:textId="77777777" w:rsidR="006E604D" w:rsidRDefault="00000000">
      <w:pPr>
        <w:spacing w:before="240" w:after="240"/>
        <w:jc w:val="both"/>
      </w:pPr>
      <w:r>
        <w:pict w14:anchorId="6B574123">
          <v:rect id="_x0000_i1032" style="width:0;height:1.5pt" o:hralign="center" o:hrstd="t" o:hr="t" fillcolor="#a0a0a0" stroked="f"/>
        </w:pict>
      </w:r>
    </w:p>
    <w:p w14:paraId="08B7D503" w14:textId="77777777" w:rsidR="006E604D" w:rsidRDefault="00000000">
      <w:pPr>
        <w:spacing w:before="240" w:after="240"/>
        <w:jc w:val="both"/>
      </w:pPr>
      <w:r>
        <w:t>Podpis Franczyzobiorcy</w:t>
      </w:r>
    </w:p>
    <w:sectPr w:rsidR="006E604D">
      <w:type w:val="continuous"/>
      <w:pgSz w:w="12240" w:h="15840"/>
      <w:pgMar w:top="1559" w:right="1440" w:bottom="1440" w:left="1440" w:header="720" w:footer="720"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702F" w14:textId="77777777" w:rsidR="005E4FE2" w:rsidRDefault="005E4FE2">
      <w:pPr>
        <w:spacing w:line="240" w:lineRule="auto"/>
      </w:pPr>
      <w:r>
        <w:separator/>
      </w:r>
    </w:p>
  </w:endnote>
  <w:endnote w:type="continuationSeparator" w:id="0">
    <w:p w14:paraId="2984159C" w14:textId="77777777" w:rsidR="005E4FE2" w:rsidRDefault="005E4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3EE517D-6F9A-47C0-9493-074EF10CBE38}"/>
  </w:font>
  <w:font w:name="Cambria">
    <w:panose1 w:val="02040503050406030204"/>
    <w:charset w:val="CC"/>
    <w:family w:val="roman"/>
    <w:pitch w:val="variable"/>
    <w:sig w:usb0="E00006FF" w:usb1="420024FF" w:usb2="02000000" w:usb3="00000000" w:csb0="0000019F" w:csb1="00000000"/>
    <w:embedRegular r:id="rId2" w:fontKey="{91EE87E8-9963-4302-AAE9-2B324456DA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38DE" w14:textId="77777777" w:rsidR="006E604D" w:rsidRDefault="00000000">
    <w:r>
      <w:fldChar w:fldCharType="begin"/>
    </w:r>
    <w:r>
      <w:instrText>PAGE</w:instrText>
    </w:r>
    <w:r>
      <w:fldChar w:fldCharType="separate"/>
    </w:r>
    <w:r w:rsidR="002B4E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B0D8" w14:textId="77777777" w:rsidR="005E4FE2" w:rsidRDefault="005E4FE2">
      <w:pPr>
        <w:spacing w:line="240" w:lineRule="auto"/>
      </w:pPr>
      <w:r>
        <w:separator/>
      </w:r>
    </w:p>
  </w:footnote>
  <w:footnote w:type="continuationSeparator" w:id="0">
    <w:p w14:paraId="65184E6E" w14:textId="77777777" w:rsidR="005E4FE2" w:rsidRDefault="005E4F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7A00" w14:textId="77777777" w:rsidR="006E604D" w:rsidRDefault="00000000">
    <w:r>
      <w:rPr>
        <w:noProof/>
      </w:rPr>
      <w:drawing>
        <wp:anchor distT="114300" distB="114300" distL="114300" distR="114300" simplePos="0" relativeHeight="251658240" behindDoc="1" locked="0" layoutInCell="1" hidden="0" allowOverlap="1" wp14:anchorId="5347149C" wp14:editId="68EE94B0">
          <wp:simplePos x="0" y="0"/>
          <wp:positionH relativeFrom="column">
            <wp:posOffset>1</wp:posOffset>
          </wp:positionH>
          <wp:positionV relativeFrom="paragraph">
            <wp:posOffset>-342899</wp:posOffset>
          </wp:positionV>
          <wp:extent cx="1042988" cy="5371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2988" cy="5371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CF4"/>
    <w:multiLevelType w:val="multilevel"/>
    <w:tmpl w:val="4F3295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130986"/>
    <w:multiLevelType w:val="multilevel"/>
    <w:tmpl w:val="1E52A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A296FF6"/>
    <w:multiLevelType w:val="multilevel"/>
    <w:tmpl w:val="DBEA5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D9A781E"/>
    <w:multiLevelType w:val="multilevel"/>
    <w:tmpl w:val="DA70A4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C4A705F"/>
    <w:multiLevelType w:val="multilevel"/>
    <w:tmpl w:val="7E8C5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C34F38"/>
    <w:multiLevelType w:val="multilevel"/>
    <w:tmpl w:val="A4A60B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E3C6CAF"/>
    <w:multiLevelType w:val="multilevel"/>
    <w:tmpl w:val="76ECAD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5181DBB"/>
    <w:multiLevelType w:val="multilevel"/>
    <w:tmpl w:val="9DE029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7C36CBF"/>
    <w:multiLevelType w:val="multilevel"/>
    <w:tmpl w:val="6408EE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92510EA"/>
    <w:multiLevelType w:val="multilevel"/>
    <w:tmpl w:val="2F9CE5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A2426BE"/>
    <w:multiLevelType w:val="multilevel"/>
    <w:tmpl w:val="EE9EC9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AC85956"/>
    <w:multiLevelType w:val="multilevel"/>
    <w:tmpl w:val="EEE8D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C9D04D6"/>
    <w:multiLevelType w:val="multilevel"/>
    <w:tmpl w:val="77EE63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B204FC2"/>
    <w:multiLevelType w:val="multilevel"/>
    <w:tmpl w:val="239EC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46C78EB"/>
    <w:multiLevelType w:val="multilevel"/>
    <w:tmpl w:val="590ECA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55FA2DC3"/>
    <w:multiLevelType w:val="multilevel"/>
    <w:tmpl w:val="86AE6A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C0270CF"/>
    <w:multiLevelType w:val="multilevel"/>
    <w:tmpl w:val="2C38C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E023063"/>
    <w:multiLevelType w:val="multilevel"/>
    <w:tmpl w:val="E16ECC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12C1550"/>
    <w:multiLevelType w:val="multilevel"/>
    <w:tmpl w:val="A75C2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6872E9"/>
    <w:multiLevelType w:val="multilevel"/>
    <w:tmpl w:val="6DF81B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63352AA3"/>
    <w:multiLevelType w:val="multilevel"/>
    <w:tmpl w:val="ECA2C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4D91DCE"/>
    <w:multiLevelType w:val="multilevel"/>
    <w:tmpl w:val="5D24A8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DD9637C"/>
    <w:multiLevelType w:val="multilevel"/>
    <w:tmpl w:val="A40CE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7FDE2FE7"/>
    <w:multiLevelType w:val="multilevel"/>
    <w:tmpl w:val="DCFE99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21222858">
    <w:abstractNumId w:val="19"/>
  </w:num>
  <w:num w:numId="2" w16cid:durableId="1546679024">
    <w:abstractNumId w:val="15"/>
  </w:num>
  <w:num w:numId="3" w16cid:durableId="2014332517">
    <w:abstractNumId w:val="0"/>
  </w:num>
  <w:num w:numId="4" w16cid:durableId="1689214691">
    <w:abstractNumId w:val="22"/>
  </w:num>
  <w:num w:numId="5" w16cid:durableId="356085908">
    <w:abstractNumId w:val="23"/>
  </w:num>
  <w:num w:numId="6" w16cid:durableId="1501891331">
    <w:abstractNumId w:val="10"/>
  </w:num>
  <w:num w:numId="7" w16cid:durableId="1593586266">
    <w:abstractNumId w:val="16"/>
  </w:num>
  <w:num w:numId="8" w16cid:durableId="764686415">
    <w:abstractNumId w:val="7"/>
  </w:num>
  <w:num w:numId="9" w16cid:durableId="187836074">
    <w:abstractNumId w:val="6"/>
  </w:num>
  <w:num w:numId="10" w16cid:durableId="41250568">
    <w:abstractNumId w:val="11"/>
  </w:num>
  <w:num w:numId="11" w16cid:durableId="759718821">
    <w:abstractNumId w:val="3"/>
  </w:num>
  <w:num w:numId="12" w16cid:durableId="77217427">
    <w:abstractNumId w:val="18"/>
  </w:num>
  <w:num w:numId="13" w16cid:durableId="1840347257">
    <w:abstractNumId w:val="17"/>
  </w:num>
  <w:num w:numId="14" w16cid:durableId="1813405468">
    <w:abstractNumId w:val="21"/>
  </w:num>
  <w:num w:numId="15" w16cid:durableId="1286079577">
    <w:abstractNumId w:val="5"/>
  </w:num>
  <w:num w:numId="16" w16cid:durableId="506798505">
    <w:abstractNumId w:val="9"/>
  </w:num>
  <w:num w:numId="17" w16cid:durableId="779764319">
    <w:abstractNumId w:val="20"/>
  </w:num>
  <w:num w:numId="18" w16cid:durableId="1600986568">
    <w:abstractNumId w:val="12"/>
  </w:num>
  <w:num w:numId="19" w16cid:durableId="665089411">
    <w:abstractNumId w:val="14"/>
  </w:num>
  <w:num w:numId="20" w16cid:durableId="100035621">
    <w:abstractNumId w:val="8"/>
  </w:num>
  <w:num w:numId="21" w16cid:durableId="1210605021">
    <w:abstractNumId w:val="13"/>
  </w:num>
  <w:num w:numId="22" w16cid:durableId="1229153189">
    <w:abstractNumId w:val="2"/>
  </w:num>
  <w:num w:numId="23" w16cid:durableId="1728258296">
    <w:abstractNumId w:val="4"/>
  </w:num>
  <w:num w:numId="24" w16cid:durableId="1086803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04D"/>
    <w:rsid w:val="001C10AB"/>
    <w:rsid w:val="002B4EA5"/>
    <w:rsid w:val="005E4FE2"/>
    <w:rsid w:val="006E60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085E"/>
  <w15:docId w15:val="{978CBFAA-EA06-4DAE-9722-C3385FFC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ojoo.io/privacy" TargetMode="External"/><Relationship Id="rId4" Type="http://schemas.openxmlformats.org/officeDocument/2006/relationships/webSettings" Target="webSettings.xml"/><Relationship Id="rId9" Type="http://schemas.openxmlformats.org/officeDocument/2006/relationships/hyperlink" Target="https://ojoo.io/privacy"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3221</Words>
  <Characters>20295</Characters>
  <Application>Microsoft Office Word</Application>
  <DocSecurity>0</DocSecurity>
  <Lines>169</Lines>
  <Paragraphs>46</Paragraphs>
  <ScaleCrop>false</ScaleCrop>
  <Company/>
  <LinksUpToDate>false</LinksUpToDate>
  <CharactersWithSpaces>23470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Vlad Lukas</cp:lastModifiedBy>
  <cp:revision>2</cp:revision>
  <dcterms:created xsi:type="dcterms:W3CDTF">2026-08-19T01:21:00Z</dcterms:created>
  <dcterms:modified xsi:type="dcterms:W3CDTF">2026-08-19T01:21:00Z</dcterms:modified>
</cp:coreProperties>
</file>